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94F5F" w14:textId="77777777" w:rsidR="00D766F9" w:rsidRDefault="00D766F9">
      <w:pPr>
        <w:pStyle w:val="NoSpacing"/>
        <w:rPr>
          <w:color w:val="595959" w:themeColor="text1" w:themeTint="A6"/>
          <w:sz w:val="24"/>
        </w:rPr>
      </w:pPr>
      <w:bookmarkStart w:id="0" w:name="_Toc321147011"/>
      <w:bookmarkStart w:id="1" w:name="_Toc318189312"/>
      <w:bookmarkStart w:id="2" w:name="_Toc318188327"/>
      <w:bookmarkStart w:id="3" w:name="_Toc318188227"/>
      <w:bookmarkStart w:id="4" w:name="_Toc321147149"/>
    </w:p>
    <w:sdt>
      <w:sdtPr>
        <w:rPr>
          <w:color w:val="595959" w:themeColor="text1" w:themeTint="A6"/>
          <w:sz w:val="24"/>
        </w:rPr>
        <w:id w:val="-1290352585"/>
        <w:docPartObj>
          <w:docPartGallery w:val="Cover Pages"/>
          <w:docPartUnique/>
        </w:docPartObj>
      </w:sdtPr>
      <w:sdtEndPr>
        <w:rPr>
          <w:sz w:val="20"/>
        </w:rPr>
      </w:sdtEndPr>
      <w:sdtContent>
        <w:p w14:paraId="6B464C21" w14:textId="12119622" w:rsidR="002163EE" w:rsidRDefault="009B79B8">
          <w:pPr>
            <w:pStyle w:val="NoSpacing"/>
            <w:rPr>
              <w:sz w:val="24"/>
            </w:rPr>
          </w:pPr>
          <w:r>
            <w:rPr>
              <w:noProof/>
              <w:lang w:val="en-CA" w:eastAsia="en-CA"/>
            </w:rPr>
            <mc:AlternateContent>
              <mc:Choice Requires="wps">
                <w:drawing>
                  <wp:anchor distT="0" distB="0" distL="114300" distR="114300" simplePos="0" relativeHeight="251662336" behindDoc="0" locked="0" layoutInCell="1" allowOverlap="1" wp14:anchorId="546D8076" wp14:editId="75B794C4">
                    <wp:simplePos x="0" y="0"/>
                    <wp:positionH relativeFrom="margin">
                      <wp:align>right</wp:align>
                    </wp:positionH>
                    <wp:positionV relativeFrom="paragraph">
                      <wp:posOffset>0</wp:posOffset>
                    </wp:positionV>
                    <wp:extent cx="6429375" cy="65341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429375" cy="65341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173EBF" w14:textId="5BD8B232" w:rsidR="00A46189" w:rsidRDefault="00A46189" w:rsidP="009B79B8">
                                <w:pPr>
                                  <w:ind w:left="567" w:hanging="567"/>
                                  <w:jc w:val="center"/>
                                </w:pPr>
                                <w:r w:rsidRPr="009B79B8">
                                  <w:rPr>
                                    <w:noProof/>
                                    <w:lang w:val="en-CA" w:eastAsia="en-CA"/>
                                  </w:rPr>
                                  <w:drawing>
                                    <wp:inline distT="0" distB="0" distL="0" distR="0" wp14:anchorId="211221B8" wp14:editId="2DD6300D">
                                      <wp:extent cx="4182110" cy="63892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48" r="1925"/>
                                              <a:stretch/>
                                            </pic:blipFill>
                                            <pic:spPr bwMode="auto">
                                              <a:xfrm>
                                                <a:off x="0" y="0"/>
                                                <a:ext cx="4182591" cy="639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D8076" id="_x0000_t202" coordsize="21600,21600" o:spt="202" path="m,l,21600r21600,l21600,xe">
                    <v:stroke joinstyle="miter"/>
                    <v:path gradientshapeok="t" o:connecttype="rect"/>
                  </v:shapetype>
                  <v:shape id="Text Box 4" o:spid="_x0000_s1026" type="#_x0000_t202" style="position:absolute;margin-left:455.05pt;margin-top:0;width:506.25pt;height:51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" fillcolor="white [3201]" strokecolor="#00a0b8 [3204]" strokeweight="2pt">
                    <v:textbox>
                      <w:txbxContent>
                        <w:p w14:paraId="65173EBF" w14:textId="5BD8B232" w:rsidR="00A46189" w:rsidRDefault="00A46189" w:rsidP="009B79B8">
                          <w:pPr>
                            <w:ind w:left="567" w:hanging="567"/>
                            <w:jc w:val="center"/>
                          </w:pPr>
                          <w:r w:rsidRPr="009B79B8">
                            <w:rPr>
                              <w:noProof/>
                              <w:lang w:val="en-CA" w:eastAsia="en-CA"/>
                            </w:rPr>
                            <w:drawing>
                              <wp:inline distT="0" distB="0" distL="0" distR="0" wp14:anchorId="211221B8" wp14:editId="2DD6300D">
                                <wp:extent cx="4182110" cy="63892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48" r="1925"/>
                                        <a:stretch/>
                                      </pic:blipFill>
                                      <pic:spPr bwMode="auto">
                                        <a:xfrm>
                                          <a:off x="0" y="0"/>
                                          <a:ext cx="4182591" cy="639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3806E6">
            <w:rPr>
              <w:noProof/>
              <w:lang w:val="en-CA" w:eastAsia="en-CA"/>
            </w:rPr>
            <mc:AlternateContent>
              <mc:Choice Requires="wps">
                <w:drawing>
                  <wp:anchor distT="0" distB="0" distL="114300" distR="114300" simplePos="0" relativeHeight="251661312" behindDoc="0" locked="0" layoutInCell="1" allowOverlap="0" wp14:anchorId="1E0B0908" wp14:editId="28663E1E">
                    <wp:simplePos x="0" y="0"/>
                    <wp:positionH relativeFrom="margin">
                      <wp:align>center</wp:align>
                    </wp:positionH>
                    <mc:AlternateContent>
                      <mc:Choice Requires="wp14">
                        <wp:positionV relativeFrom="margin">
                          <wp14:pctPosVOffset>75000</wp14:pctPosVOffset>
                        </wp:positionV>
                      </mc:Choice>
                      <mc:Fallback>
                        <wp:positionV relativeFrom="page">
                          <wp:posOffset>7315200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467483397"/>
                                  <w:dataBinding w:prefixMappings="xmlns:ns0='http://purl.org/dc/elements/1.1/' xmlns:ns1='http://schemas.openxmlformats.org/package/2006/metadata/core-properties' " w:xpath="/ns1:coreProperties[1]/ns0:title[1]" w:storeItemID="{6C3C8BC8-F283-45AE-878A-BAB7291924A1}"/>
                                  <w:text/>
                                </w:sdtPr>
                                <w:sdtContent>
                                  <w:p w14:paraId="0DB98B63" w14:textId="77777777" w:rsidR="00A46189" w:rsidRDefault="00A46189">
                                    <w:pPr>
                                      <w:pStyle w:val="Title"/>
                                    </w:pPr>
                                    <w:r>
                                      <w:t xml:space="preserve">NBSMLT Student Handbook         Guide </w:t>
                                    </w:r>
                                    <w:proofErr w:type="spellStart"/>
                                    <w:r>
                                      <w:t>étudiant</w:t>
                                    </w:r>
                                    <w:proofErr w:type="spellEnd"/>
                                    <w:r>
                                      <w:t xml:space="preserve"> de </w:t>
                                    </w:r>
                                    <w:proofErr w:type="spellStart"/>
                                    <w:r>
                                      <w:t>l’ATLMNB</w:t>
                                    </w:r>
                                    <w:proofErr w:type="spellEnd"/>
                                  </w:p>
                                </w:sdtContent>
                              </w:sdt>
                              <w:p w14:paraId="22251C13" w14:textId="77777777" w:rsidR="00A46189" w:rsidRDefault="00A46189">
                                <w:pPr>
                                  <w:pStyle w:val="Subtitle"/>
                                </w:pPr>
                                <w:sdt>
                                  <w:sdtPr>
                                    <w:alias w:val="Subtitle"/>
                                    <w:tag w:val=""/>
                                    <w:id w:val="1862089832"/>
                                    <w:dataBinding w:prefixMappings="xmlns:ns0='http://purl.org/dc/elements/1.1/' xmlns:ns1='http://schemas.openxmlformats.org/package/2006/metadata/core-properties' " w:xpath="/ns1:coreProperties[1]/ns0:subject[1]" w:storeItemID="{6C3C8BC8-F283-45AE-878A-BAB7291924A1}"/>
                                    <w:text/>
                                  </w:sdtPr>
                                  <w:sdtContent>
                                    <w:r>
                                      <w:t>www.nbsmlt.nb.ca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1E0B0908"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" o:allowoverlap="f" filled="f" stroked="f" strokeweight=".5pt">
                    <v:textbox style="mso-fit-shape-to-text:t" inset="0,0,0,0">
                      <w:txbxContent>
                        <w:sdt>
                          <w:sdtPr>
                            <w:alias w:val="Title"/>
                            <w:tag w:val=""/>
                            <w:id w:val="467483397"/>
                            <w:dataBinding w:prefixMappings="xmlns:ns0='http://purl.org/dc/elements/1.1/' xmlns:ns1='http://schemas.openxmlformats.org/package/2006/metadata/core-properties' " w:xpath="/ns1:coreProperties[1]/ns0:title[1]" w:storeItemID="{6C3C8BC8-F283-45AE-878A-BAB7291924A1}"/>
                            <w:text/>
                          </w:sdtPr>
                          <w:sdtContent>
                            <w:p w14:paraId="0DB98B63" w14:textId="77777777" w:rsidR="00A46189" w:rsidRDefault="00A46189">
                              <w:pPr>
                                <w:pStyle w:val="Title"/>
                              </w:pPr>
                              <w:r>
                                <w:t xml:space="preserve">NBSMLT Student Handbook         Guide </w:t>
                              </w:r>
                              <w:proofErr w:type="spellStart"/>
                              <w:r>
                                <w:t>étudiant</w:t>
                              </w:r>
                              <w:proofErr w:type="spellEnd"/>
                              <w:r>
                                <w:t xml:space="preserve"> de </w:t>
                              </w:r>
                              <w:proofErr w:type="spellStart"/>
                              <w:r>
                                <w:t>l’ATLMNB</w:t>
                              </w:r>
                              <w:proofErr w:type="spellEnd"/>
                            </w:p>
                          </w:sdtContent>
                        </w:sdt>
                        <w:p w14:paraId="22251C13" w14:textId="77777777" w:rsidR="00A46189" w:rsidRDefault="00A46189">
                          <w:pPr>
                            <w:pStyle w:val="Subtitle"/>
                          </w:pPr>
                          <w:sdt>
                            <w:sdtPr>
                              <w:alias w:val="Subtitle"/>
                              <w:tag w:val=""/>
                              <w:id w:val="1862089832"/>
                              <w:dataBinding w:prefixMappings="xmlns:ns0='http://purl.org/dc/elements/1.1/' xmlns:ns1='http://schemas.openxmlformats.org/package/2006/metadata/core-properties' " w:xpath="/ns1:coreProperties[1]/ns0:subject[1]" w:storeItemID="{6C3C8BC8-F283-45AE-878A-BAB7291924A1}"/>
                              <w:text/>
                            </w:sdtPr>
                            <w:sdtContent>
                              <w:r>
                                <w:t>www.nbsmlt.nb.ca</w:t>
                              </w:r>
                            </w:sdtContent>
                          </w:sdt>
                        </w:p>
                      </w:txbxContent>
                    </v:textbox>
                    <w10:wrap type="square" anchorx="margin" anchory="margin"/>
                  </v:shape>
                </w:pict>
              </mc:Fallback>
            </mc:AlternateContent>
          </w:r>
        </w:p>
        <w:p w14:paraId="02E371CC" w14:textId="1C144730" w:rsidR="002163EE" w:rsidRDefault="009B79B8">
          <w:r>
            <w:t xml:space="preserve">            </w:t>
          </w:r>
          <w:r w:rsidR="003806E6">
            <w:br w:type="page"/>
          </w:r>
        </w:p>
      </w:sdtContent>
    </w:sdt>
    <w:bookmarkEnd w:id="0"/>
    <w:bookmarkEnd w:id="1"/>
    <w:bookmarkEnd w:id="2"/>
    <w:bookmarkEnd w:id="3"/>
    <w:bookmarkEnd w:id="4"/>
    <w:p w14:paraId="6A91507C" w14:textId="77777777" w:rsidR="002163EE" w:rsidRDefault="002163EE" w:rsidP="00111539">
      <w:pPr>
        <w:spacing w:after="0" w:line="240" w:lineRule="auto"/>
      </w:pPr>
    </w:p>
    <w:tbl>
      <w:tblPr>
        <w:tblStyle w:val="PlainTable1"/>
        <w:tblW w:w="0" w:type="auto"/>
        <w:jc w:val="center"/>
        <w:tblLook w:val="04A0" w:firstRow="1" w:lastRow="0" w:firstColumn="1" w:lastColumn="0" w:noHBand="0" w:noVBand="1"/>
      </w:tblPr>
      <w:tblGrid>
        <w:gridCol w:w="5098"/>
        <w:gridCol w:w="5686"/>
      </w:tblGrid>
      <w:tr w:rsidR="00136740" w:rsidRPr="004A7467" w14:paraId="0177191C" w14:textId="77777777" w:rsidTr="007769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tcPr>
          <w:p w14:paraId="4BCC8343" w14:textId="21E55D37" w:rsidR="00EF0684" w:rsidRPr="00FC1E0F" w:rsidRDefault="00EF0684" w:rsidP="003F0BDA">
            <w:pPr>
              <w:spacing w:before="0"/>
              <w:jc w:val="both"/>
              <w:rPr>
                <w:rFonts w:ascii="Arial" w:hAnsi="Arial" w:cs="Arial"/>
                <w:b w:val="0"/>
                <w:color w:val="0070C0"/>
              </w:rPr>
            </w:pPr>
          </w:p>
          <w:p w14:paraId="7FD46EBD" w14:textId="090C441C" w:rsidR="00CA7501" w:rsidRPr="00FC1E0F" w:rsidRDefault="0077698B" w:rsidP="003F0BDA">
            <w:pPr>
              <w:pStyle w:val="ListParagraph"/>
              <w:numPr>
                <w:ilvl w:val="0"/>
                <w:numId w:val="21"/>
              </w:numPr>
              <w:spacing w:before="0"/>
              <w:ind w:left="306" w:hanging="229"/>
              <w:jc w:val="both"/>
              <w:rPr>
                <w:rFonts w:ascii="Arial" w:hAnsi="Arial" w:cs="Arial"/>
                <w:color w:val="0070C0"/>
              </w:rPr>
            </w:pPr>
            <w:r w:rsidRPr="00FC1E0F">
              <w:rPr>
                <w:rFonts w:ascii="Arial" w:hAnsi="Arial" w:cs="Arial"/>
                <w:color w:val="0070C0"/>
              </w:rPr>
              <w:t xml:space="preserve">      </w:t>
            </w:r>
            <w:r w:rsidR="00184F49" w:rsidRPr="00FC1E0F">
              <w:rPr>
                <w:rFonts w:ascii="Arial" w:hAnsi="Arial" w:cs="Arial"/>
                <w:color w:val="0070C0"/>
              </w:rPr>
              <w:t>Introduction</w:t>
            </w:r>
            <w:r w:rsidR="00386ACB" w:rsidRPr="00FC1E0F">
              <w:rPr>
                <w:rFonts w:ascii="Arial" w:hAnsi="Arial" w:cs="Arial"/>
                <w:color w:val="0070C0"/>
              </w:rPr>
              <w:t>…</w:t>
            </w:r>
            <w:r w:rsidR="006A45DF">
              <w:rPr>
                <w:rFonts w:ascii="Arial" w:hAnsi="Arial" w:cs="Arial"/>
                <w:color w:val="0070C0"/>
              </w:rPr>
              <w:t>…</w:t>
            </w:r>
            <w:r w:rsidR="00386ACB" w:rsidRPr="00FC1E0F">
              <w:rPr>
                <w:rFonts w:ascii="Arial" w:hAnsi="Arial" w:cs="Arial"/>
                <w:color w:val="0070C0"/>
              </w:rPr>
              <w:t>…</w:t>
            </w:r>
            <w:r w:rsidR="00B9225D" w:rsidRPr="00FC1E0F">
              <w:rPr>
                <w:rFonts w:ascii="Arial" w:hAnsi="Arial" w:cs="Arial"/>
                <w:color w:val="0070C0"/>
              </w:rPr>
              <w:t>………</w:t>
            </w:r>
            <w:r w:rsidR="006A45DF">
              <w:rPr>
                <w:rFonts w:ascii="Arial" w:hAnsi="Arial" w:cs="Arial"/>
                <w:color w:val="0070C0"/>
              </w:rPr>
              <w:t>…</w:t>
            </w:r>
            <w:r w:rsidR="00B9225D" w:rsidRPr="00FC1E0F">
              <w:rPr>
                <w:rFonts w:ascii="Arial" w:hAnsi="Arial" w:cs="Arial"/>
                <w:color w:val="0070C0"/>
              </w:rPr>
              <w:t>…….</w:t>
            </w:r>
            <w:r w:rsidR="00386ACB" w:rsidRPr="00FC1E0F">
              <w:rPr>
                <w:rFonts w:ascii="Arial" w:hAnsi="Arial" w:cs="Arial"/>
                <w:color w:val="0070C0"/>
              </w:rPr>
              <w:t>…….</w:t>
            </w:r>
            <w:r w:rsidR="00241B04" w:rsidRPr="00FC1E0F">
              <w:rPr>
                <w:rFonts w:ascii="Arial" w:hAnsi="Arial" w:cs="Arial"/>
                <w:color w:val="0070C0"/>
              </w:rPr>
              <w:t xml:space="preserve"> </w:t>
            </w:r>
            <w:r w:rsidR="00386ACB" w:rsidRPr="00FC1E0F">
              <w:rPr>
                <w:rFonts w:ascii="Arial" w:hAnsi="Arial" w:cs="Arial"/>
                <w:color w:val="0070C0"/>
              </w:rPr>
              <w:t>Page 1</w:t>
            </w:r>
          </w:p>
          <w:p w14:paraId="7FA70761" w14:textId="2EF56CEC" w:rsidR="006E01F5" w:rsidRPr="00FC1E0F" w:rsidRDefault="006E01F5" w:rsidP="003F0BDA">
            <w:pPr>
              <w:spacing w:before="0"/>
              <w:jc w:val="both"/>
              <w:rPr>
                <w:rFonts w:ascii="Arial" w:hAnsi="Arial" w:cs="Arial"/>
                <w:color w:val="808080" w:themeColor="background1" w:themeShade="80"/>
              </w:rPr>
            </w:pPr>
          </w:p>
          <w:p w14:paraId="13A93ADB" w14:textId="4D9D7583" w:rsidR="00CA7501" w:rsidRPr="00FC1E0F" w:rsidRDefault="00906FDC"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Medical Laboratory Technology</w:t>
            </w:r>
            <w:r w:rsidR="00386ACB" w:rsidRPr="00FC1E0F">
              <w:rPr>
                <w:rFonts w:ascii="Arial" w:hAnsi="Arial" w:cs="Arial"/>
                <w:b w:val="0"/>
                <w:i/>
                <w:color w:val="808080" w:themeColor="background1" w:themeShade="80"/>
              </w:rPr>
              <w:t>?</w:t>
            </w:r>
          </w:p>
          <w:p w14:paraId="2CB1F47D" w14:textId="77777777" w:rsidR="00386ACB" w:rsidRPr="00FC1E0F" w:rsidRDefault="00386ACB" w:rsidP="003F0BDA">
            <w:pPr>
              <w:spacing w:before="0"/>
              <w:ind w:left="306" w:hanging="229"/>
              <w:jc w:val="both"/>
              <w:rPr>
                <w:rFonts w:ascii="Arial" w:hAnsi="Arial" w:cs="Arial"/>
                <w:b w:val="0"/>
                <w:color w:val="808080" w:themeColor="background1" w:themeShade="80"/>
              </w:rPr>
            </w:pPr>
          </w:p>
          <w:p w14:paraId="5E439024" w14:textId="63DE7E03" w:rsidR="00CA7501" w:rsidRPr="00FC1E0F" w:rsidRDefault="006F67C5"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the difference between CSMLS &amp; NBSMLT</w:t>
            </w:r>
            <w:r w:rsidR="00F43BE4" w:rsidRPr="00FC1E0F">
              <w:rPr>
                <w:rFonts w:ascii="Arial" w:hAnsi="Arial" w:cs="Arial"/>
                <w:b w:val="0"/>
                <w:i/>
                <w:color w:val="808080" w:themeColor="background1" w:themeShade="80"/>
              </w:rPr>
              <w:t>?</w:t>
            </w:r>
          </w:p>
          <w:p w14:paraId="69953804" w14:textId="77777777" w:rsidR="00386ACB" w:rsidRPr="00FC1E0F" w:rsidRDefault="00386ACB" w:rsidP="003F0BDA">
            <w:pPr>
              <w:spacing w:before="0"/>
              <w:ind w:left="306" w:hanging="229"/>
              <w:jc w:val="both"/>
              <w:rPr>
                <w:rFonts w:ascii="Arial" w:hAnsi="Arial" w:cs="Arial"/>
                <w:b w:val="0"/>
                <w:i/>
                <w:color w:val="808080" w:themeColor="background1" w:themeShade="80"/>
              </w:rPr>
            </w:pPr>
          </w:p>
          <w:p w14:paraId="7AD0B9FF" w14:textId="2FC3362F" w:rsidR="00EF0684" w:rsidRDefault="00B9225D"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the r</w:t>
            </w:r>
            <w:r w:rsidR="00CA7501" w:rsidRPr="00FC1E0F">
              <w:rPr>
                <w:rFonts w:ascii="Arial" w:hAnsi="Arial" w:cs="Arial"/>
                <w:b w:val="0"/>
                <w:i/>
                <w:color w:val="808080" w:themeColor="background1" w:themeShade="80"/>
              </w:rPr>
              <w:t>ole of the Med</w:t>
            </w:r>
            <w:r w:rsidR="0077698B" w:rsidRPr="00FC1E0F">
              <w:rPr>
                <w:rFonts w:ascii="Arial" w:hAnsi="Arial" w:cs="Arial"/>
                <w:b w:val="0"/>
                <w:i/>
                <w:color w:val="808080" w:themeColor="background1" w:themeShade="80"/>
              </w:rPr>
              <w:t>ical Laboratory Assistant in the NBSMLT</w:t>
            </w:r>
            <w:r w:rsidR="00CA7501" w:rsidRPr="00FC1E0F">
              <w:rPr>
                <w:rFonts w:ascii="Arial" w:hAnsi="Arial" w:cs="Arial"/>
                <w:b w:val="0"/>
                <w:i/>
                <w:color w:val="808080" w:themeColor="background1" w:themeShade="80"/>
              </w:rPr>
              <w:t>.</w:t>
            </w:r>
            <w:r w:rsidRPr="00FC1E0F">
              <w:rPr>
                <w:rFonts w:ascii="Arial" w:hAnsi="Arial" w:cs="Arial"/>
                <w:b w:val="0"/>
                <w:i/>
                <w:color w:val="808080" w:themeColor="background1" w:themeShade="80"/>
              </w:rPr>
              <w:t>?</w:t>
            </w:r>
          </w:p>
          <w:p w14:paraId="6F0266E3" w14:textId="1DD97F47" w:rsidR="006A45DF" w:rsidRPr="00BF3794" w:rsidRDefault="006A45DF" w:rsidP="00BF3794">
            <w:pPr>
              <w:spacing w:before="0"/>
              <w:jc w:val="both"/>
              <w:rPr>
                <w:rFonts w:ascii="Arial" w:hAnsi="Arial" w:cs="Arial"/>
                <w:i/>
                <w:color w:val="808080" w:themeColor="background1" w:themeShade="80"/>
              </w:rPr>
            </w:pPr>
          </w:p>
          <w:p w14:paraId="31E09844" w14:textId="77777777" w:rsidR="0077698B" w:rsidRPr="00FC1E0F" w:rsidRDefault="0077698B" w:rsidP="003F0BDA">
            <w:pPr>
              <w:spacing w:before="0"/>
              <w:ind w:left="306" w:hanging="229"/>
              <w:jc w:val="both"/>
              <w:rPr>
                <w:rFonts w:ascii="Arial" w:hAnsi="Arial" w:cs="Arial"/>
                <w:b w:val="0"/>
                <w:color w:val="808080" w:themeColor="background1" w:themeShade="80"/>
              </w:rPr>
            </w:pPr>
          </w:p>
          <w:p w14:paraId="347C641F" w14:textId="54649F7C" w:rsidR="00184F49" w:rsidRPr="00FC1E0F" w:rsidRDefault="006A45DF" w:rsidP="003F0BDA">
            <w:pPr>
              <w:pStyle w:val="ListParagraph"/>
              <w:numPr>
                <w:ilvl w:val="0"/>
                <w:numId w:val="21"/>
              </w:numPr>
              <w:spacing w:before="0"/>
              <w:ind w:left="309" w:hanging="229"/>
              <w:jc w:val="both"/>
              <w:rPr>
                <w:rFonts w:ascii="Arial" w:hAnsi="Arial" w:cs="Arial"/>
                <w:color w:val="0070C0"/>
              </w:rPr>
            </w:pPr>
            <w:r>
              <w:rPr>
                <w:rFonts w:ascii="Arial" w:hAnsi="Arial" w:cs="Arial"/>
                <w:color w:val="0070C0"/>
              </w:rPr>
              <w:t xml:space="preserve">   </w:t>
            </w:r>
            <w:r w:rsidR="00184F49" w:rsidRPr="00FC1E0F">
              <w:rPr>
                <w:rFonts w:ascii="Arial" w:hAnsi="Arial" w:cs="Arial"/>
                <w:color w:val="0070C0"/>
              </w:rPr>
              <w:t>Registration</w:t>
            </w:r>
            <w:r w:rsidR="00386ACB" w:rsidRPr="00FC1E0F">
              <w:rPr>
                <w:rFonts w:ascii="Arial" w:hAnsi="Arial" w:cs="Arial"/>
                <w:color w:val="0070C0"/>
              </w:rPr>
              <w:t>…</w:t>
            </w:r>
            <w:r w:rsidR="00241B04" w:rsidRPr="00FC1E0F">
              <w:rPr>
                <w:rFonts w:ascii="Arial" w:hAnsi="Arial" w:cs="Arial"/>
                <w:color w:val="0070C0"/>
              </w:rPr>
              <w:t>……………</w:t>
            </w:r>
            <w:r w:rsidR="003F0BDA">
              <w:rPr>
                <w:rFonts w:ascii="Arial" w:hAnsi="Arial" w:cs="Arial"/>
                <w:color w:val="0070C0"/>
              </w:rPr>
              <w:t>…………</w:t>
            </w:r>
            <w:r w:rsidR="00B9225D" w:rsidRPr="00FC1E0F">
              <w:rPr>
                <w:rFonts w:ascii="Arial" w:hAnsi="Arial" w:cs="Arial"/>
                <w:color w:val="0070C0"/>
              </w:rPr>
              <w:t>.</w:t>
            </w:r>
            <w:r w:rsidR="00386ACB" w:rsidRPr="00FC1E0F">
              <w:rPr>
                <w:rFonts w:ascii="Arial" w:hAnsi="Arial" w:cs="Arial"/>
                <w:color w:val="0070C0"/>
              </w:rPr>
              <w:t>…….</w:t>
            </w:r>
            <w:r w:rsidR="00241B04" w:rsidRPr="00FC1E0F">
              <w:rPr>
                <w:rFonts w:ascii="Arial" w:hAnsi="Arial" w:cs="Arial"/>
                <w:color w:val="0070C0"/>
              </w:rPr>
              <w:t xml:space="preserve"> </w:t>
            </w:r>
            <w:r w:rsidR="00386ACB" w:rsidRPr="00FC1E0F">
              <w:rPr>
                <w:rFonts w:ascii="Arial" w:hAnsi="Arial" w:cs="Arial"/>
                <w:color w:val="0070C0"/>
              </w:rPr>
              <w:t>Page 4</w:t>
            </w:r>
          </w:p>
          <w:p w14:paraId="0572DFBE" w14:textId="1B513DCB" w:rsidR="00386ACB" w:rsidRPr="00FC1E0F" w:rsidRDefault="00386ACB" w:rsidP="003F0BDA">
            <w:pPr>
              <w:pStyle w:val="ListParagraph"/>
              <w:spacing w:before="0"/>
              <w:ind w:left="306" w:hanging="229"/>
              <w:jc w:val="both"/>
              <w:rPr>
                <w:rFonts w:ascii="Arial" w:hAnsi="Arial" w:cs="Arial"/>
                <w:b w:val="0"/>
                <w:i/>
                <w:color w:val="808080" w:themeColor="background1" w:themeShade="80"/>
              </w:rPr>
            </w:pPr>
          </w:p>
          <w:p w14:paraId="3190538F" w14:textId="714899C3"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Who can register for a license with NBSMLT?</w:t>
            </w:r>
          </w:p>
          <w:p w14:paraId="703DFF81" w14:textId="2110FCFF"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much does registration cost?</w:t>
            </w:r>
          </w:p>
          <w:p w14:paraId="79CB89C0" w14:textId="4A5D61DD"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do I go about applying for a student membership with NBSMLT?</w:t>
            </w:r>
          </w:p>
          <w:p w14:paraId="344EC971" w14:textId="77777777"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What is a temporary license?</w:t>
            </w:r>
          </w:p>
          <w:p w14:paraId="57CA5037" w14:textId="482FEB2C" w:rsidR="00386ACB" w:rsidRPr="00907011" w:rsidRDefault="00386ACB" w:rsidP="003F0BDA">
            <w:pPr>
              <w:pStyle w:val="ListParagraph"/>
              <w:numPr>
                <w:ilvl w:val="0"/>
                <w:numId w:val="24"/>
              </w:numPr>
              <w:spacing w:before="0" w:line="276" w:lineRule="auto"/>
              <w:ind w:left="306"/>
              <w:jc w:val="both"/>
              <w:rPr>
                <w:rFonts w:ascii="Arial" w:hAnsi="Arial" w:cs="Arial"/>
                <w:i/>
                <w:color w:val="808080" w:themeColor="background1" w:themeShade="80"/>
                <w:lang w:val="en-CA"/>
              </w:rPr>
            </w:pPr>
            <w:r w:rsidRPr="00907011">
              <w:rPr>
                <w:rFonts w:ascii="Arial" w:hAnsi="Arial" w:cs="Arial"/>
                <w:i/>
                <w:color w:val="808080" w:themeColor="background1" w:themeShade="80"/>
                <w:lang w:val="en-CA"/>
              </w:rPr>
              <w:t>What do I need to apply for a temporary license?</w:t>
            </w:r>
          </w:p>
          <w:p w14:paraId="35469527" w14:textId="738E1860" w:rsidR="00386ACB"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What are the rest</w:t>
            </w:r>
            <w:r w:rsidR="00241B04" w:rsidRPr="00FC1E0F">
              <w:rPr>
                <w:rFonts w:ascii="Arial" w:hAnsi="Arial" w:cs="Arial"/>
                <w:b w:val="0"/>
                <w:i/>
                <w:color w:val="808080" w:themeColor="background1" w:themeShade="80"/>
                <w:lang w:val="en-CA"/>
              </w:rPr>
              <w:t>rictions of a temporary license</w:t>
            </w:r>
            <w:r w:rsidRPr="00FC1E0F">
              <w:rPr>
                <w:rFonts w:ascii="Arial" w:hAnsi="Arial" w:cs="Arial"/>
                <w:b w:val="0"/>
                <w:i/>
                <w:color w:val="808080" w:themeColor="background1" w:themeShade="80"/>
                <w:lang w:val="en-CA"/>
              </w:rPr>
              <w:t>?</w:t>
            </w:r>
          </w:p>
          <w:p w14:paraId="2273BD99" w14:textId="77777777" w:rsidR="007E2C8C"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Does my employer know that I need to be supervised as a temporary license holder?</w:t>
            </w:r>
          </w:p>
          <w:p w14:paraId="6A7A02A7" w14:textId="77777777"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long is a temporary license valid for?</w:t>
            </w:r>
          </w:p>
          <w:p w14:paraId="7233134D" w14:textId="4610610B"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I passed my exam on the first attempt. What are my next steps?</w:t>
            </w:r>
          </w:p>
          <w:p w14:paraId="224B497D" w14:textId="3533CF60" w:rsidR="0077698B" w:rsidRPr="00FC1E0F" w:rsidRDefault="0077698B"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if I was unsuccessful at my first exam attempt?</w:t>
            </w:r>
          </w:p>
          <w:p w14:paraId="5450AC00" w14:textId="4F7DB1DA" w:rsidR="00B9225D"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 xml:space="preserve">How do I apply for an </w:t>
            </w:r>
            <w:r w:rsidR="0077698B" w:rsidRPr="00FC1E0F">
              <w:rPr>
                <w:rFonts w:ascii="Arial" w:hAnsi="Arial" w:cs="Arial"/>
                <w:b w:val="0"/>
                <w:i/>
                <w:color w:val="808080" w:themeColor="background1" w:themeShade="80"/>
              </w:rPr>
              <w:t>extension of my 3-month license</w:t>
            </w:r>
            <w:r w:rsidRPr="00FC1E0F">
              <w:rPr>
                <w:rFonts w:ascii="Arial" w:hAnsi="Arial" w:cs="Arial"/>
                <w:b w:val="0"/>
                <w:i/>
                <w:color w:val="808080" w:themeColor="background1" w:themeShade="80"/>
              </w:rPr>
              <w:t>?</w:t>
            </w:r>
          </w:p>
          <w:p w14:paraId="28E7D0EA" w14:textId="4EF891E5"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after I am unsuccessful after my 2</w:t>
            </w:r>
            <w:r w:rsidRPr="00FC1E0F">
              <w:rPr>
                <w:rFonts w:ascii="Arial" w:hAnsi="Arial" w:cs="Arial"/>
                <w:b w:val="0"/>
                <w:i/>
                <w:color w:val="808080" w:themeColor="background1" w:themeShade="80"/>
                <w:vertAlign w:val="superscript"/>
              </w:rPr>
              <w:t>nd</w:t>
            </w:r>
            <w:r w:rsidRPr="00FC1E0F">
              <w:rPr>
                <w:rFonts w:ascii="Arial" w:hAnsi="Arial" w:cs="Arial"/>
                <w:b w:val="0"/>
                <w:i/>
                <w:color w:val="808080" w:themeColor="background1" w:themeShade="80"/>
              </w:rPr>
              <w:t xml:space="preserve"> exam attempt?</w:t>
            </w:r>
          </w:p>
          <w:p w14:paraId="6B556D03" w14:textId="01559098" w:rsidR="00B9225D"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after I am unsuccessful after my 3</w:t>
            </w:r>
            <w:r w:rsidRPr="00FC1E0F">
              <w:rPr>
                <w:rFonts w:ascii="Arial" w:hAnsi="Arial" w:cs="Arial"/>
                <w:b w:val="0"/>
                <w:i/>
                <w:color w:val="808080" w:themeColor="background1" w:themeShade="80"/>
                <w:vertAlign w:val="superscript"/>
              </w:rPr>
              <w:t>rd</w:t>
            </w:r>
            <w:r w:rsidRPr="00FC1E0F">
              <w:rPr>
                <w:rFonts w:ascii="Arial" w:hAnsi="Arial" w:cs="Arial"/>
                <w:b w:val="0"/>
                <w:i/>
                <w:color w:val="808080" w:themeColor="background1" w:themeShade="80"/>
              </w:rPr>
              <w:t xml:space="preserve"> and final exam attempt?</w:t>
            </w:r>
          </w:p>
          <w:p w14:paraId="3856474D" w14:textId="3D9B4D1B" w:rsidR="00B9225D" w:rsidRDefault="00B9225D"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When does a temporary license expire?</w:t>
            </w:r>
          </w:p>
          <w:p w14:paraId="09E9C9AC" w14:textId="77777777" w:rsidR="006A45DF" w:rsidRDefault="006A45DF" w:rsidP="006A45DF">
            <w:pPr>
              <w:pStyle w:val="ListParagraph"/>
              <w:spacing w:line="276" w:lineRule="auto"/>
              <w:ind w:left="306"/>
              <w:jc w:val="both"/>
              <w:rPr>
                <w:rFonts w:ascii="Arial" w:hAnsi="Arial" w:cs="Arial"/>
                <w:b w:val="0"/>
                <w:i/>
                <w:color w:val="808080" w:themeColor="background1" w:themeShade="80"/>
                <w:lang w:val="en-CA"/>
              </w:rPr>
            </w:pPr>
          </w:p>
          <w:p w14:paraId="2679872B" w14:textId="77777777" w:rsidR="003F0BDA" w:rsidRPr="00FC1E0F" w:rsidRDefault="003F0BDA" w:rsidP="003F0BDA">
            <w:pPr>
              <w:pStyle w:val="ListParagraph"/>
              <w:ind w:left="306"/>
              <w:jc w:val="both"/>
              <w:rPr>
                <w:rFonts w:ascii="Arial" w:hAnsi="Arial" w:cs="Arial"/>
                <w:b w:val="0"/>
                <w:i/>
                <w:color w:val="808080" w:themeColor="background1" w:themeShade="80"/>
                <w:lang w:val="en-CA"/>
              </w:rPr>
            </w:pPr>
          </w:p>
          <w:p w14:paraId="13EC8F4F" w14:textId="502E20F4" w:rsidR="00FC1E0F" w:rsidRDefault="00BF3794" w:rsidP="006A45DF">
            <w:pPr>
              <w:pStyle w:val="ListParagraph"/>
              <w:numPr>
                <w:ilvl w:val="0"/>
                <w:numId w:val="21"/>
              </w:numPr>
              <w:ind w:left="731"/>
              <w:jc w:val="both"/>
              <w:rPr>
                <w:rFonts w:ascii="Arial" w:hAnsi="Arial" w:cs="Arial"/>
                <w:color w:val="0070C0"/>
                <w:lang w:val="en-CA"/>
              </w:rPr>
            </w:pPr>
            <w:r>
              <w:rPr>
                <w:rFonts w:ascii="Arial" w:hAnsi="Arial" w:cs="Arial"/>
                <w:color w:val="0070C0"/>
                <w:lang w:val="en-CA"/>
              </w:rPr>
              <w:t>Professional responsibility</w:t>
            </w:r>
            <w:r w:rsidR="00FC1E0F" w:rsidRPr="006A45DF">
              <w:rPr>
                <w:rFonts w:ascii="Arial" w:hAnsi="Arial" w:cs="Arial"/>
                <w:color w:val="0070C0"/>
                <w:lang w:val="en-CA"/>
              </w:rPr>
              <w:t>…</w:t>
            </w:r>
            <w:r w:rsidR="003F0BDA" w:rsidRPr="006A45DF">
              <w:rPr>
                <w:rFonts w:ascii="Arial" w:hAnsi="Arial" w:cs="Arial"/>
                <w:color w:val="0070C0"/>
                <w:lang w:val="en-CA"/>
              </w:rPr>
              <w:t>……</w:t>
            </w:r>
            <w:r w:rsidR="00FC1E0F" w:rsidRPr="006A45DF">
              <w:rPr>
                <w:rFonts w:ascii="Arial" w:hAnsi="Arial" w:cs="Arial"/>
                <w:color w:val="0070C0"/>
                <w:lang w:val="en-CA"/>
              </w:rPr>
              <w:t xml:space="preserve">Page </w:t>
            </w:r>
            <w:r w:rsidR="003F0BDA" w:rsidRPr="006A45DF">
              <w:rPr>
                <w:rFonts w:ascii="Arial" w:hAnsi="Arial" w:cs="Arial"/>
                <w:color w:val="0070C0"/>
                <w:lang w:val="en-CA"/>
              </w:rPr>
              <w:t>1</w:t>
            </w:r>
            <w:r w:rsidR="003638E1">
              <w:rPr>
                <w:rFonts w:ascii="Arial" w:hAnsi="Arial" w:cs="Arial"/>
                <w:color w:val="0070C0"/>
                <w:lang w:val="en-CA"/>
              </w:rPr>
              <w:t>3</w:t>
            </w:r>
          </w:p>
          <w:p w14:paraId="5550F527" w14:textId="77777777" w:rsidR="006A45DF" w:rsidRPr="006A45DF" w:rsidRDefault="006A45DF" w:rsidP="006A45DF">
            <w:pPr>
              <w:pStyle w:val="ListParagraph"/>
              <w:ind w:left="731"/>
              <w:jc w:val="both"/>
              <w:rPr>
                <w:rFonts w:ascii="Arial" w:hAnsi="Arial" w:cs="Arial"/>
                <w:color w:val="0070C0"/>
                <w:lang w:val="en-CA"/>
              </w:rPr>
            </w:pPr>
          </w:p>
          <w:p w14:paraId="6E5D7ED3" w14:textId="7B2B6440"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color w:val="808080" w:themeColor="background1" w:themeShade="80"/>
                <w:lang w:val="en-CA"/>
              </w:rPr>
              <w:t>18</w:t>
            </w:r>
            <w:r w:rsidR="006A45DF">
              <w:rPr>
                <w:rFonts w:ascii="Arial" w:hAnsi="Arial" w:cs="Arial"/>
                <w:b w:val="0"/>
                <w:color w:val="808080" w:themeColor="background1" w:themeShade="80"/>
                <w:lang w:val="en-CA"/>
              </w:rPr>
              <w:t xml:space="preserve">. </w:t>
            </w:r>
            <w:r w:rsidRPr="00FC1E0F">
              <w:rPr>
                <w:rFonts w:ascii="Arial" w:hAnsi="Arial" w:cs="Arial"/>
                <w:b w:val="0"/>
                <w:i/>
                <w:color w:val="808080" w:themeColor="background1" w:themeShade="80"/>
                <w:lang w:val="en-CA"/>
              </w:rPr>
              <w:t>How can I contribute to my profession as a Medical Laboratory Professional?</w:t>
            </w:r>
          </w:p>
          <w:p w14:paraId="1D0E47B1" w14:textId="0F7C2BE8"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19.How do I keep abreast of information regarding my license to practice and society activities?</w:t>
            </w:r>
          </w:p>
          <w:p w14:paraId="4BA63B60" w14:textId="0CCE3223"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20. I have more questions regarding licensure in New Brunswick, or other NBSMLT activities. Who do I contact?</w:t>
            </w:r>
          </w:p>
          <w:p w14:paraId="6A6B7FDE" w14:textId="41A1B147" w:rsidR="00036A17" w:rsidRPr="00FC1E0F" w:rsidRDefault="00036A17" w:rsidP="003F0BDA">
            <w:pPr>
              <w:spacing w:before="0"/>
              <w:jc w:val="both"/>
              <w:rPr>
                <w:rFonts w:ascii="Arial" w:hAnsi="Arial" w:cs="Arial"/>
                <w:color w:val="808080" w:themeColor="background1" w:themeShade="80"/>
                <w:sz w:val="24"/>
                <w:szCs w:val="24"/>
                <w:lang w:val="en-CA"/>
              </w:rPr>
            </w:pPr>
          </w:p>
          <w:p w14:paraId="1361EE1C" w14:textId="32200CA2" w:rsidR="00036A17" w:rsidRDefault="00036A17" w:rsidP="003F0BDA">
            <w:pPr>
              <w:spacing w:before="0"/>
              <w:jc w:val="both"/>
              <w:rPr>
                <w:rFonts w:ascii="Arial" w:hAnsi="Arial" w:cs="Arial"/>
                <w:color w:val="808080" w:themeColor="background1" w:themeShade="80"/>
                <w:sz w:val="24"/>
                <w:szCs w:val="24"/>
                <w:lang w:val="en-CA"/>
              </w:rPr>
            </w:pPr>
          </w:p>
          <w:p w14:paraId="2319D61A" w14:textId="05D3E830" w:rsidR="00184F49" w:rsidRPr="00FC1E0F" w:rsidRDefault="00184F49" w:rsidP="003F0BDA">
            <w:pPr>
              <w:jc w:val="both"/>
              <w:rPr>
                <w:rFonts w:ascii="Arial" w:hAnsi="Arial" w:cs="Arial"/>
                <w:b w:val="0"/>
                <w:color w:val="808080" w:themeColor="background1" w:themeShade="80"/>
                <w:sz w:val="24"/>
                <w:szCs w:val="24"/>
              </w:rPr>
            </w:pPr>
          </w:p>
        </w:tc>
        <w:tc>
          <w:tcPr>
            <w:tcW w:w="5686" w:type="dxa"/>
          </w:tcPr>
          <w:p w14:paraId="15BAC3B0" w14:textId="32D4ED15" w:rsidR="00EF0684" w:rsidRPr="00FC1E0F" w:rsidRDefault="00EF0684" w:rsidP="003F0BDA">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24"/>
                <w:szCs w:val="24"/>
                <w:lang w:val="en-CA"/>
              </w:rPr>
            </w:pPr>
          </w:p>
          <w:p w14:paraId="23AA682C" w14:textId="12678FD0" w:rsidR="00386ACB" w:rsidRPr="00FC1E0F" w:rsidRDefault="00184F49" w:rsidP="003F0BDA">
            <w:pPr>
              <w:pStyle w:val="ListParagraph"/>
              <w:numPr>
                <w:ilvl w:val="0"/>
                <w:numId w:val="22"/>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r w:rsidRPr="00FC1E0F">
              <w:rPr>
                <w:rFonts w:ascii="Arial" w:hAnsi="Arial" w:cs="Arial"/>
                <w:color w:val="0070C0"/>
                <w:lang w:val="fr-CA"/>
              </w:rPr>
              <w:t>Introduction</w:t>
            </w:r>
            <w:r w:rsidR="00386ACB" w:rsidRPr="00FC1E0F">
              <w:rPr>
                <w:rFonts w:ascii="Arial" w:hAnsi="Arial" w:cs="Arial"/>
                <w:color w:val="0070C0"/>
                <w:lang w:val="fr-CA"/>
              </w:rPr>
              <w:t>……</w:t>
            </w:r>
            <w:r w:rsidR="00B9225D" w:rsidRPr="00FC1E0F">
              <w:rPr>
                <w:rFonts w:ascii="Arial" w:hAnsi="Arial" w:cs="Arial"/>
                <w:color w:val="0070C0"/>
                <w:lang w:val="fr-CA"/>
              </w:rPr>
              <w:t>…………………</w:t>
            </w:r>
            <w:r w:rsidR="006A45DF">
              <w:rPr>
                <w:rFonts w:ascii="Arial" w:hAnsi="Arial" w:cs="Arial"/>
                <w:color w:val="0070C0"/>
                <w:lang w:val="fr-CA"/>
              </w:rPr>
              <w:t>………</w:t>
            </w:r>
            <w:r w:rsidR="00B9225D" w:rsidRPr="00FC1E0F">
              <w:rPr>
                <w:rFonts w:ascii="Arial" w:hAnsi="Arial" w:cs="Arial"/>
                <w:color w:val="0070C0"/>
                <w:lang w:val="fr-CA"/>
              </w:rPr>
              <w:t>…</w:t>
            </w:r>
            <w:r w:rsidR="00386ACB" w:rsidRPr="00FC1E0F">
              <w:rPr>
                <w:rFonts w:ascii="Arial" w:hAnsi="Arial" w:cs="Arial"/>
                <w:color w:val="0070C0"/>
                <w:lang w:val="fr-CA"/>
              </w:rPr>
              <w:t>……</w:t>
            </w:r>
            <w:r w:rsidR="00241B04" w:rsidRPr="00FC1E0F">
              <w:rPr>
                <w:rFonts w:ascii="Arial" w:hAnsi="Arial" w:cs="Arial"/>
                <w:color w:val="0070C0"/>
                <w:lang w:val="fr-CA"/>
              </w:rPr>
              <w:t xml:space="preserve"> </w:t>
            </w:r>
            <w:r w:rsidR="00386ACB" w:rsidRPr="00FC1E0F">
              <w:rPr>
                <w:rFonts w:ascii="Arial" w:hAnsi="Arial" w:cs="Arial"/>
                <w:color w:val="0070C0"/>
                <w:lang w:val="fr-CA"/>
              </w:rPr>
              <w:t>Page 1</w:t>
            </w:r>
          </w:p>
          <w:p w14:paraId="204980EE" w14:textId="77777777" w:rsidR="00FC1E0F" w:rsidRPr="00FC1E0F" w:rsidRDefault="00FC1E0F" w:rsidP="003F0BDA">
            <w:pPr>
              <w:pStyle w:val="ListParagraph"/>
              <w:spacing w:before="0"/>
              <w:ind w:left="323"/>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sz w:val="24"/>
                <w:szCs w:val="24"/>
                <w:lang w:val="fr-CA"/>
              </w:rPr>
            </w:pPr>
          </w:p>
          <w:p w14:paraId="34A0ABD6" w14:textId="2F15F84A" w:rsidR="00CA7501" w:rsidRPr="00FC1E0F" w:rsidRDefault="00EF0684"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la technologie de laboratoire médical</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r w:rsidR="00386ACB" w:rsidRPr="00FC1E0F">
              <w:rPr>
                <w:rFonts w:ascii="Arial" w:hAnsi="Arial" w:cs="Arial"/>
                <w:b w:val="0"/>
                <w:i/>
                <w:color w:val="808080" w:themeColor="background1" w:themeShade="80"/>
                <w:lang w:val="fr-CA"/>
              </w:rPr>
              <w:t xml:space="preserve"> </w:t>
            </w:r>
          </w:p>
          <w:p w14:paraId="17B2679B" w14:textId="77777777" w:rsidR="00386ACB" w:rsidRPr="00FC1E0F" w:rsidRDefault="00386ACB" w:rsidP="003F0BDA">
            <w:p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12ECF35B" w14:textId="4472922F" w:rsidR="00CA7501" w:rsidRPr="00FC1E0F" w:rsidRDefault="00EF0684"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la différence entre la SCSLM et ATLMNB</w:t>
            </w:r>
          </w:p>
          <w:p w14:paraId="7A5EF205" w14:textId="77777777" w:rsidR="00386ACB" w:rsidRPr="00FC1E0F" w:rsidRDefault="00386ACB" w:rsidP="003F0BDA">
            <w:p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2740AFE5" w14:textId="7F61B6C8" w:rsidR="00184F49" w:rsidRPr="00FC1E0F" w:rsidRDefault="0077698B"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 est le r</w:t>
            </w:r>
            <w:r w:rsidR="00932902" w:rsidRPr="00FC1E0F">
              <w:rPr>
                <w:rFonts w:ascii="Arial" w:hAnsi="Arial" w:cs="Arial"/>
                <w:b w:val="0"/>
                <w:i/>
                <w:color w:val="808080" w:themeColor="background1" w:themeShade="80"/>
                <w:lang w:val="fr-CA"/>
              </w:rPr>
              <w:t>ôle</w:t>
            </w:r>
            <w:r w:rsidR="00CA7501" w:rsidRPr="00FC1E0F">
              <w:rPr>
                <w:rFonts w:ascii="Arial" w:hAnsi="Arial" w:cs="Arial"/>
                <w:b w:val="0"/>
                <w:i/>
                <w:color w:val="808080" w:themeColor="background1" w:themeShade="80"/>
                <w:lang w:val="fr-CA"/>
              </w:rPr>
              <w:t xml:space="preserve"> de l’assistant</w:t>
            </w:r>
            <w:r w:rsidRPr="00FC1E0F">
              <w:rPr>
                <w:rFonts w:ascii="Arial" w:hAnsi="Arial" w:cs="Arial"/>
                <w:b w:val="0"/>
                <w:i/>
                <w:color w:val="808080" w:themeColor="background1" w:themeShade="80"/>
                <w:lang w:val="fr-CA"/>
              </w:rPr>
              <w:t xml:space="preserve"> de laboratoire médical à l’ATLMNB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579E6E93" w14:textId="4ED712E9" w:rsidR="006E01F5" w:rsidRPr="00FC1E0F" w:rsidRDefault="006E01F5" w:rsidP="003F0BDA">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sz w:val="24"/>
                <w:szCs w:val="24"/>
                <w:lang w:val="fr-CA"/>
              </w:rPr>
            </w:pPr>
          </w:p>
          <w:p w14:paraId="23B5EAD3" w14:textId="39E1D117" w:rsidR="003F0BDA" w:rsidRPr="00BF3794" w:rsidRDefault="00EF0684" w:rsidP="003F0BDA">
            <w:pPr>
              <w:pStyle w:val="ListParagraph"/>
              <w:numPr>
                <w:ilvl w:val="0"/>
                <w:numId w:val="22"/>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r w:rsidRPr="00FC1E0F">
              <w:rPr>
                <w:rFonts w:ascii="Arial" w:hAnsi="Arial" w:cs="Arial"/>
                <w:color w:val="0070C0"/>
                <w:lang w:val="fr-CA"/>
              </w:rPr>
              <w:t>Immatriculation</w:t>
            </w:r>
            <w:r w:rsidR="00386ACB" w:rsidRPr="00FC1E0F">
              <w:rPr>
                <w:rFonts w:ascii="Arial" w:hAnsi="Arial" w:cs="Arial"/>
                <w:color w:val="0070C0"/>
                <w:lang w:val="fr-CA"/>
              </w:rPr>
              <w:t>…</w:t>
            </w:r>
            <w:r w:rsidR="00B9225D" w:rsidRPr="00FC1E0F">
              <w:rPr>
                <w:rFonts w:ascii="Arial" w:hAnsi="Arial" w:cs="Arial"/>
                <w:color w:val="0070C0"/>
                <w:lang w:val="fr-CA"/>
              </w:rPr>
              <w:t>……………</w:t>
            </w:r>
            <w:r w:rsidR="003F0BDA">
              <w:rPr>
                <w:rFonts w:ascii="Arial" w:hAnsi="Arial" w:cs="Arial"/>
                <w:color w:val="0070C0"/>
                <w:lang w:val="fr-CA"/>
              </w:rPr>
              <w:t>……………</w:t>
            </w:r>
            <w:r w:rsidR="00B9225D" w:rsidRPr="00FC1E0F">
              <w:rPr>
                <w:rFonts w:ascii="Arial" w:hAnsi="Arial" w:cs="Arial"/>
                <w:color w:val="0070C0"/>
                <w:lang w:val="fr-CA"/>
              </w:rPr>
              <w:t>…….</w:t>
            </w:r>
            <w:r w:rsidR="00386ACB" w:rsidRPr="00FC1E0F">
              <w:rPr>
                <w:rFonts w:ascii="Arial" w:hAnsi="Arial" w:cs="Arial"/>
                <w:color w:val="0070C0"/>
                <w:lang w:val="fr-CA"/>
              </w:rPr>
              <w:t>..</w:t>
            </w:r>
            <w:r w:rsidR="00241B04" w:rsidRPr="00FC1E0F">
              <w:rPr>
                <w:rFonts w:ascii="Arial" w:hAnsi="Arial" w:cs="Arial"/>
                <w:color w:val="0070C0"/>
                <w:lang w:val="fr-CA"/>
              </w:rPr>
              <w:t xml:space="preserve"> </w:t>
            </w:r>
            <w:r w:rsidR="00386ACB" w:rsidRPr="00FC1E0F">
              <w:rPr>
                <w:rFonts w:ascii="Arial" w:hAnsi="Arial" w:cs="Arial"/>
                <w:color w:val="0070C0"/>
                <w:lang w:val="fr-CA"/>
              </w:rPr>
              <w:t>Page 4</w:t>
            </w:r>
          </w:p>
          <w:p w14:paraId="271F2604" w14:textId="77777777" w:rsidR="00BF3794" w:rsidRPr="003F0BDA" w:rsidRDefault="00BF3794" w:rsidP="00BF3794">
            <w:pPr>
              <w:pStyle w:val="ListParagraph"/>
              <w:spacing w:before="0"/>
              <w:ind w:left="323"/>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0282A66F" w14:textId="77D906DE"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Qui peut être membre de l’ATLMNB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5E950C6" w14:textId="6D1FE86B"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Quels sont les frais d’immatriculation</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C759189" w14:textId="2DFA61CF"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Comment puis-je devenir membre étudiant de 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2DB5BA2" w14:textId="300DF97F"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un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8771153" w14:textId="58B6B471" w:rsidR="00B34627" w:rsidRPr="00907011"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i/>
                <w:color w:val="808080" w:themeColor="background1" w:themeShade="80"/>
                <w:lang w:val="fr-CA"/>
              </w:rPr>
            </w:pPr>
            <w:r w:rsidRPr="00907011">
              <w:rPr>
                <w:rFonts w:ascii="Arial" w:hAnsi="Arial" w:cs="Arial"/>
                <w:i/>
                <w:color w:val="808080" w:themeColor="background1" w:themeShade="80"/>
                <w:lang w:val="fr-CA"/>
              </w:rPr>
              <w:t>Quelles sont les exigences pour obtenir un permis temporaire</w:t>
            </w:r>
            <w:r w:rsidR="004A7467" w:rsidRPr="00907011">
              <w:rPr>
                <w:rFonts w:ascii="Arial" w:hAnsi="Arial" w:cs="Arial"/>
                <w:i/>
                <w:color w:val="808080" w:themeColor="background1" w:themeShade="80"/>
                <w:lang w:val="fr-CA"/>
              </w:rPr>
              <w:t xml:space="preserve"> </w:t>
            </w:r>
            <w:r w:rsidRPr="00907011">
              <w:rPr>
                <w:rFonts w:ascii="Arial" w:hAnsi="Arial" w:cs="Arial"/>
                <w:i/>
                <w:color w:val="808080" w:themeColor="background1" w:themeShade="80"/>
                <w:lang w:val="fr-CA"/>
              </w:rPr>
              <w:t>?</w:t>
            </w:r>
          </w:p>
          <w:p w14:paraId="19CDE569" w14:textId="60EFC17D"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Quelles sont les restrictions du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4151934D" w14:textId="23B2C9AE" w:rsidR="009553D1" w:rsidRPr="00FC1E0F" w:rsidRDefault="009553D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Est-ce que mon employeur est au courant que je dois être surveillé en tout temps comme détenteur d’un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24871077" w14:textId="25B23FBF"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 xml:space="preserve"> Le permis temporaire est valide pour combien de </w:t>
            </w:r>
            <w:proofErr w:type="gramStart"/>
            <w:r w:rsidRPr="00FC1E0F">
              <w:rPr>
                <w:rFonts w:ascii="Arial" w:hAnsi="Arial" w:cs="Arial"/>
                <w:b w:val="0"/>
                <w:i/>
                <w:color w:val="808080" w:themeColor="background1" w:themeShade="80"/>
                <w:lang w:val="fr-CA"/>
              </w:rPr>
              <w:t>temps?</w:t>
            </w:r>
            <w:proofErr w:type="gramEnd"/>
          </w:p>
          <w:p w14:paraId="214DE302" w14:textId="6823EA0E"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J’ai réussi mon examen de la SCSLM la première fois. Quelle est la prochaine étape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39D7941" w14:textId="0249F293"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j’échoue mon premier essai d’examen de la SCSLM</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6ADCB6A7" w14:textId="25E74807"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Comment faire pour demander une prolongation du permis temporaire original de 3 mois</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50D9AF9" w14:textId="5502C3C9"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j’ai échoué la 2e tentative de mon examen</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6C45BB07" w14:textId="77777777"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j’ai échoué la 3e tentative de l’examen ?</w:t>
            </w:r>
          </w:p>
          <w:p w14:paraId="592A800E" w14:textId="7A593AEA" w:rsidR="00B34627" w:rsidRDefault="0077698B"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Quand est-ce que le permis temporaire « expire » ?</w:t>
            </w:r>
          </w:p>
          <w:p w14:paraId="4C362A1A" w14:textId="77777777" w:rsidR="00BF3794" w:rsidRDefault="00BF3794" w:rsidP="00BF3794">
            <w:pPr>
              <w:pStyle w:val="ListParagraph"/>
              <w:spacing w:line="276" w:lineRule="auto"/>
              <w:ind w:left="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662603F6" w14:textId="77777777" w:rsidR="006A45DF" w:rsidRPr="00BF3794" w:rsidRDefault="006A45DF" w:rsidP="006A45DF">
            <w:pPr>
              <w:pStyle w:val="ListParagraph"/>
              <w:spacing w:line="276" w:lineRule="auto"/>
              <w:ind w:left="323"/>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p>
          <w:p w14:paraId="279B0530" w14:textId="7FABD42A" w:rsidR="006A45DF" w:rsidRPr="00BF3794" w:rsidRDefault="00BF3794" w:rsidP="006A45DF">
            <w:pPr>
              <w:pStyle w:val="ListParagraph"/>
              <w:numPr>
                <w:ilvl w:val="0"/>
                <w:numId w:val="2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r>
              <w:rPr>
                <w:rFonts w:ascii="Arial" w:hAnsi="Arial" w:cs="Arial"/>
                <w:color w:val="0070C0"/>
                <w:lang w:val="fr-CA"/>
              </w:rPr>
              <w:t>Responsabilité</w:t>
            </w:r>
            <w:r w:rsidR="006A45DF" w:rsidRPr="00BF3794">
              <w:rPr>
                <w:rFonts w:ascii="Arial" w:hAnsi="Arial" w:cs="Arial"/>
                <w:color w:val="0070C0"/>
                <w:lang w:val="fr-CA"/>
              </w:rPr>
              <w:t xml:space="preserve"> professionnelle………</w:t>
            </w:r>
            <w:r w:rsidR="003638E1">
              <w:rPr>
                <w:rFonts w:ascii="Arial" w:hAnsi="Arial" w:cs="Arial"/>
                <w:color w:val="0070C0"/>
                <w:lang w:val="fr-CA"/>
              </w:rPr>
              <w:t>Page 13</w:t>
            </w:r>
          </w:p>
          <w:p w14:paraId="57B0D13C" w14:textId="77777777" w:rsidR="006A45DF" w:rsidRDefault="006A45DF" w:rsidP="00BF3794">
            <w:pPr>
              <w:pStyle w:val="ListParagraph"/>
              <w:spacing w:line="276" w:lineRule="auto"/>
              <w:ind w:left="1080"/>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2AECF3B1" w14:textId="7D5C0B97" w:rsid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 xml:space="preserve">Comment puis-je contribuer à ma profession comme professionnel de laboratoire </w:t>
            </w:r>
            <w:proofErr w:type="gramStart"/>
            <w:r w:rsidRPr="00BF3794">
              <w:rPr>
                <w:rFonts w:ascii="Arial" w:hAnsi="Arial" w:cs="Arial"/>
                <w:b w:val="0"/>
                <w:i/>
                <w:color w:val="808080" w:themeColor="background1" w:themeShade="80"/>
                <w:lang w:val="fr-CA"/>
              </w:rPr>
              <w:t>médical?</w:t>
            </w:r>
            <w:proofErr w:type="gramEnd"/>
          </w:p>
          <w:p w14:paraId="4F358981" w14:textId="77777777" w:rsidR="00BF3794" w:rsidRDefault="00BF3794" w:rsidP="00BF3794">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4AE7D168" w14:textId="40960466" w:rsidR="00BF3794" w:rsidRP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 xml:space="preserve">Comment puis-je rester au courant au sujet de mon permis d'exercice et les activités de </w:t>
            </w:r>
            <w:proofErr w:type="gramStart"/>
            <w:r w:rsidRPr="00BF3794">
              <w:rPr>
                <w:rFonts w:ascii="Arial" w:hAnsi="Arial" w:cs="Arial"/>
                <w:b w:val="0"/>
                <w:i/>
                <w:color w:val="808080" w:themeColor="background1" w:themeShade="80"/>
                <w:lang w:val="fr-CA"/>
              </w:rPr>
              <w:t>l’association?</w:t>
            </w:r>
            <w:proofErr w:type="gramEnd"/>
          </w:p>
          <w:p w14:paraId="602F39CA" w14:textId="77777777" w:rsidR="00BF3794" w:rsidRPr="00BF3794" w:rsidRDefault="00BF3794" w:rsidP="00BF3794">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75884D9A" w14:textId="641D1782" w:rsid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 xml:space="preserve">J’ai d’autres questions concernant la règlementation des TLM au Nouveau-Brunswick, ou des autres activités de l’ATLMNB. Qui dois-je </w:t>
            </w:r>
            <w:proofErr w:type="gramStart"/>
            <w:r w:rsidRPr="00BF3794">
              <w:rPr>
                <w:rFonts w:ascii="Arial" w:hAnsi="Arial" w:cs="Arial"/>
                <w:b w:val="0"/>
                <w:i/>
                <w:color w:val="808080" w:themeColor="background1" w:themeShade="80"/>
                <w:lang w:val="fr-CA"/>
              </w:rPr>
              <w:t>contacter?</w:t>
            </w:r>
            <w:proofErr w:type="gramEnd"/>
          </w:p>
          <w:p w14:paraId="1B78B9A8" w14:textId="70333DB1" w:rsidR="00BF3794" w:rsidRPr="00FC1E0F" w:rsidRDefault="00BF3794" w:rsidP="00BF379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tc>
      </w:tr>
    </w:tbl>
    <w:p w14:paraId="510AE7B1" w14:textId="40BEC2C4" w:rsidR="000629EF" w:rsidRDefault="00386ACB" w:rsidP="00434889">
      <w:pPr>
        <w:pStyle w:val="ListParagraph"/>
        <w:numPr>
          <w:ilvl w:val="0"/>
          <w:numId w:val="23"/>
        </w:numPr>
        <w:spacing w:line="276" w:lineRule="auto"/>
        <w:jc w:val="both"/>
        <w:rPr>
          <w:rFonts w:asciiTheme="majorHAnsi" w:hAnsiTheme="majorHAnsi" w:cs="Arial"/>
          <w:b/>
          <w:color w:val="0070C0"/>
          <w:sz w:val="24"/>
          <w:szCs w:val="24"/>
          <w:lang w:val="en-CA"/>
        </w:rPr>
      </w:pPr>
      <w:r w:rsidRPr="00036A17">
        <w:rPr>
          <w:rFonts w:asciiTheme="majorHAnsi" w:hAnsiTheme="majorHAnsi" w:cs="Arial"/>
          <w:b/>
          <w:color w:val="0070C0"/>
          <w:sz w:val="24"/>
          <w:szCs w:val="24"/>
          <w:lang w:val="en-CA"/>
        </w:rPr>
        <w:lastRenderedPageBreak/>
        <w:t>Introduction</w:t>
      </w:r>
    </w:p>
    <w:p w14:paraId="7142B7E9" w14:textId="77777777" w:rsidR="00C573FE" w:rsidRPr="00036A17" w:rsidRDefault="00C573FE" w:rsidP="00C573FE">
      <w:pPr>
        <w:pStyle w:val="ListParagraph"/>
        <w:spacing w:line="276" w:lineRule="auto"/>
        <w:ind w:left="1080"/>
        <w:jc w:val="both"/>
        <w:rPr>
          <w:rFonts w:asciiTheme="majorHAnsi" w:hAnsiTheme="majorHAnsi" w:cs="Arial"/>
          <w:b/>
          <w:color w:val="0070C0"/>
          <w:sz w:val="24"/>
          <w:szCs w:val="24"/>
          <w:lang w:val="en-CA"/>
        </w:rPr>
      </w:pPr>
    </w:p>
    <w:p w14:paraId="2A6744B3" w14:textId="45C20E8B" w:rsidR="000629EF" w:rsidRPr="00036A17" w:rsidRDefault="000629EF" w:rsidP="00434889">
      <w:pPr>
        <w:pStyle w:val="ListParagraph"/>
        <w:numPr>
          <w:ilvl w:val="0"/>
          <w:numId w:val="26"/>
        </w:numPr>
        <w:spacing w:after="0" w:line="276" w:lineRule="auto"/>
        <w:jc w:val="both"/>
        <w:rPr>
          <w:rFonts w:asciiTheme="majorHAnsi" w:hAnsiTheme="majorHAnsi" w:cs="Arial"/>
          <w:b/>
          <w:i/>
          <w:color w:val="0070C0"/>
          <w:sz w:val="24"/>
          <w:szCs w:val="24"/>
          <w:lang w:val="en-CA"/>
        </w:rPr>
      </w:pPr>
      <w:r w:rsidRPr="00036A17">
        <w:rPr>
          <w:rFonts w:asciiTheme="majorHAnsi" w:hAnsiTheme="majorHAnsi" w:cs="Arial"/>
          <w:b/>
          <w:i/>
          <w:color w:val="0070C0"/>
          <w:sz w:val="24"/>
          <w:szCs w:val="24"/>
          <w:lang w:val="en-CA"/>
        </w:rPr>
        <w:t>What is Medical Laboratory Technology?</w:t>
      </w:r>
    </w:p>
    <w:p w14:paraId="56C34C56" w14:textId="77777777" w:rsidR="000629EF" w:rsidRPr="006E01F5" w:rsidRDefault="000629EF" w:rsidP="00C573FE">
      <w:pPr>
        <w:spacing w:line="360" w:lineRule="auto"/>
        <w:jc w:val="both"/>
        <w:rPr>
          <w:rFonts w:ascii="Arial" w:hAnsi="Arial" w:cs="Arial"/>
          <w:b/>
          <w:color w:val="808080" w:themeColor="background1" w:themeShade="80"/>
          <w:lang w:val="en-CA"/>
        </w:rPr>
      </w:pPr>
      <w:r w:rsidRPr="006E01F5">
        <w:rPr>
          <w:rFonts w:ascii="Arial" w:hAnsi="Arial" w:cs="Arial"/>
          <w:color w:val="808080" w:themeColor="background1" w:themeShade="80"/>
          <w:lang w:val="en-CA"/>
        </w:rPr>
        <w:t xml:space="preserve">The practice of Medical Laboratory Technology is defined as the performance of medical laboratory investigations (testing) and the evaluation of the technical sufficiency of such investigations and their results. </w:t>
      </w:r>
    </w:p>
    <w:p w14:paraId="1D5459C2" w14:textId="77777777" w:rsidR="00F43BE4" w:rsidRPr="006E01F5" w:rsidRDefault="000629EF" w:rsidP="00C573FE">
      <w:pPr>
        <w:spacing w:after="0" w:line="360" w:lineRule="auto"/>
        <w:jc w:val="both"/>
        <w:rPr>
          <w:rFonts w:ascii="Arial" w:hAnsi="Arial" w:cs="Arial"/>
          <w:color w:val="808080" w:themeColor="background1" w:themeShade="80"/>
          <w:lang w:val="en-CA"/>
        </w:rPr>
      </w:pPr>
      <w:r w:rsidRPr="006E01F5">
        <w:rPr>
          <w:rFonts w:ascii="Arial" w:hAnsi="Arial" w:cs="Arial"/>
          <w:color w:val="808080" w:themeColor="background1" w:themeShade="80"/>
          <w:lang w:val="en-CA"/>
        </w:rPr>
        <w:t>It may also include practice in the areas of medical laboratory administration, education, information systems, quality management, specimen collection, handling and accessing and medical research.</w:t>
      </w:r>
    </w:p>
    <w:p w14:paraId="48042B23" w14:textId="77777777" w:rsidR="000629EF" w:rsidRPr="000629EF" w:rsidRDefault="000629EF" w:rsidP="0075525E">
      <w:pPr>
        <w:spacing w:after="0" w:line="276" w:lineRule="auto"/>
        <w:jc w:val="both"/>
        <w:rPr>
          <w:rFonts w:ascii="Arial" w:hAnsi="Arial" w:cs="Arial"/>
          <w:lang w:val="en-CA"/>
        </w:rPr>
      </w:pPr>
    </w:p>
    <w:p w14:paraId="62F7B860" w14:textId="291B1538" w:rsidR="000629EF" w:rsidRPr="00036A17" w:rsidRDefault="000629EF" w:rsidP="00434889">
      <w:pPr>
        <w:pStyle w:val="ListParagraph"/>
        <w:numPr>
          <w:ilvl w:val="0"/>
          <w:numId w:val="27"/>
        </w:numPr>
        <w:spacing w:after="0" w:line="276" w:lineRule="auto"/>
        <w:jc w:val="both"/>
        <w:rPr>
          <w:rFonts w:cs="Arial"/>
          <w:b/>
          <w:i/>
          <w:color w:val="0070C0"/>
          <w:sz w:val="24"/>
          <w:szCs w:val="24"/>
          <w:lang w:val="fr-CA"/>
        </w:rPr>
      </w:pPr>
      <w:r w:rsidRPr="00036A17">
        <w:rPr>
          <w:rFonts w:cs="Arial"/>
          <w:b/>
          <w:i/>
          <w:color w:val="0070C0"/>
          <w:sz w:val="24"/>
          <w:szCs w:val="24"/>
          <w:lang w:val="fr-CA"/>
        </w:rPr>
        <w:t xml:space="preserve">Quelle est la définition de la technologie de laboratoire </w:t>
      </w:r>
      <w:proofErr w:type="gramStart"/>
      <w:r w:rsidRPr="00036A17">
        <w:rPr>
          <w:rFonts w:cs="Arial"/>
          <w:b/>
          <w:i/>
          <w:color w:val="0070C0"/>
          <w:sz w:val="24"/>
          <w:szCs w:val="24"/>
          <w:lang w:val="fr-CA"/>
        </w:rPr>
        <w:t>médical?</w:t>
      </w:r>
      <w:proofErr w:type="gramEnd"/>
    </w:p>
    <w:p w14:paraId="546932D6" w14:textId="06418956" w:rsidR="000629EF" w:rsidRPr="00241B04" w:rsidRDefault="000629EF" w:rsidP="00C573FE">
      <w:pPr>
        <w:spacing w:line="360" w:lineRule="auto"/>
        <w:jc w:val="both"/>
        <w:rPr>
          <w:rFonts w:ascii="Arial" w:hAnsi="Arial" w:cs="Arial"/>
          <w:b/>
          <w:color w:val="808080" w:themeColor="background1" w:themeShade="80"/>
          <w:lang w:val="fr-CA"/>
        </w:rPr>
      </w:pPr>
      <w:r w:rsidRPr="00241B04">
        <w:rPr>
          <w:rFonts w:ascii="Arial" w:hAnsi="Arial" w:cs="Arial"/>
          <w:color w:val="808080" w:themeColor="background1" w:themeShade="80"/>
          <w:lang w:val="fr-CA"/>
        </w:rPr>
        <w:t xml:space="preserve">La pratique de la technologie de laboratoire médical est définie comme l'exécution </w:t>
      </w:r>
      <w:r w:rsidR="004344B5" w:rsidRPr="00241B04">
        <w:rPr>
          <w:rFonts w:ascii="Arial" w:hAnsi="Arial" w:cs="Arial"/>
          <w:color w:val="808080" w:themeColor="background1" w:themeShade="80"/>
          <w:lang w:val="fr-CA"/>
        </w:rPr>
        <w:t xml:space="preserve">des </w:t>
      </w:r>
      <w:r w:rsidR="00932902" w:rsidRPr="00241B04">
        <w:rPr>
          <w:rFonts w:ascii="Arial" w:hAnsi="Arial" w:cs="Arial"/>
          <w:color w:val="808080" w:themeColor="background1" w:themeShade="80"/>
          <w:lang w:val="fr-CA"/>
        </w:rPr>
        <w:t xml:space="preserve">analyses </w:t>
      </w:r>
      <w:r w:rsidRPr="00241B04">
        <w:rPr>
          <w:rFonts w:ascii="Arial" w:hAnsi="Arial" w:cs="Arial"/>
          <w:color w:val="808080" w:themeColor="background1" w:themeShade="80"/>
          <w:lang w:val="fr-CA"/>
        </w:rPr>
        <w:t>de laboratoire médical (de test) et l'évaluation de la validité technique de ces examens et de leurs résultats.</w:t>
      </w:r>
    </w:p>
    <w:p w14:paraId="62D00E29" w14:textId="7DEC6388" w:rsidR="00F43BE4" w:rsidRDefault="000629EF" w:rsidP="00C573FE">
      <w:pPr>
        <w:spacing w:after="0" w:line="360" w:lineRule="auto"/>
        <w:jc w:val="both"/>
        <w:rPr>
          <w:rFonts w:ascii="Arial" w:hAnsi="Arial" w:cs="Arial"/>
          <w:color w:val="808080" w:themeColor="background1" w:themeShade="80"/>
          <w:lang w:val="fr-CA"/>
        </w:rPr>
      </w:pPr>
      <w:r w:rsidRPr="00241B04">
        <w:rPr>
          <w:rFonts w:ascii="Arial" w:hAnsi="Arial" w:cs="Arial"/>
          <w:color w:val="808080" w:themeColor="background1" w:themeShade="80"/>
          <w:lang w:val="fr-CA"/>
        </w:rPr>
        <w:t xml:space="preserve"> Elle peut également inclure la pratique dans les domaines de l'administration de laboratoire médical, l'éducation, les systèmes d'information, la collecte de l'échantillon, la manutention</w:t>
      </w:r>
      <w:r w:rsidR="00932902" w:rsidRPr="00241B04">
        <w:rPr>
          <w:rFonts w:ascii="Arial" w:hAnsi="Arial" w:cs="Arial"/>
          <w:color w:val="808080" w:themeColor="background1" w:themeShade="80"/>
          <w:lang w:val="fr-CA"/>
        </w:rPr>
        <w:t>,</w:t>
      </w:r>
      <w:r w:rsidRPr="00241B04">
        <w:rPr>
          <w:rFonts w:ascii="Arial" w:hAnsi="Arial" w:cs="Arial"/>
          <w:color w:val="808080" w:themeColor="background1" w:themeShade="80"/>
          <w:lang w:val="fr-CA"/>
        </w:rPr>
        <w:t xml:space="preserve"> le processus pré</w:t>
      </w:r>
      <w:r w:rsidR="0035561C">
        <w:rPr>
          <w:rFonts w:ascii="Arial" w:hAnsi="Arial" w:cs="Arial"/>
          <w:color w:val="808080" w:themeColor="background1" w:themeShade="80"/>
          <w:lang w:val="fr-CA"/>
        </w:rPr>
        <w:t>-</w:t>
      </w:r>
      <w:r w:rsidR="00C61C68" w:rsidRPr="00241B04">
        <w:rPr>
          <w:rFonts w:ascii="Arial" w:hAnsi="Arial" w:cs="Arial"/>
          <w:color w:val="808080" w:themeColor="background1" w:themeShade="80"/>
          <w:lang w:val="fr-CA"/>
        </w:rPr>
        <w:t>a</w:t>
      </w:r>
      <w:r w:rsidRPr="00241B04">
        <w:rPr>
          <w:rFonts w:ascii="Arial" w:hAnsi="Arial" w:cs="Arial"/>
          <w:color w:val="808080" w:themeColor="background1" w:themeShade="80"/>
          <w:lang w:val="fr-CA"/>
        </w:rPr>
        <w:t>nalytique et la recherche médicale.</w:t>
      </w:r>
    </w:p>
    <w:p w14:paraId="641C1D36" w14:textId="77777777" w:rsidR="000F50E3" w:rsidRPr="00241B04" w:rsidRDefault="000F50E3" w:rsidP="00C573FE">
      <w:pPr>
        <w:spacing w:after="0" w:line="360" w:lineRule="auto"/>
        <w:jc w:val="both"/>
        <w:rPr>
          <w:rFonts w:ascii="Arial" w:hAnsi="Arial" w:cs="Arial"/>
          <w:color w:val="808080" w:themeColor="background1" w:themeShade="80"/>
          <w:lang w:val="fr-CA"/>
        </w:rPr>
      </w:pPr>
    </w:p>
    <w:p w14:paraId="62BC339A" w14:textId="08D86E4A" w:rsidR="00906FDC" w:rsidRPr="006B23D5" w:rsidRDefault="000F50E3" w:rsidP="0075525E">
      <w:pPr>
        <w:spacing w:after="0" w:line="276" w:lineRule="auto"/>
        <w:jc w:val="center"/>
        <w:rPr>
          <w:rFonts w:ascii="Arial" w:hAnsi="Arial" w:cs="Arial"/>
          <w:lang w:val="fr-CA"/>
        </w:rPr>
      </w:pPr>
      <w:r w:rsidRPr="000F50E3">
        <w:rPr>
          <w:rFonts w:ascii="Arial" w:hAnsi="Arial" w:cs="Arial"/>
          <w:noProof/>
          <w:lang w:val="en-CA" w:eastAsia="en-CA"/>
        </w:rPr>
        <mc:AlternateContent>
          <mc:Choice Requires="wps">
            <w:drawing>
              <wp:anchor distT="45720" distB="45720" distL="114300" distR="114300" simplePos="0" relativeHeight="251664384" behindDoc="0" locked="0" layoutInCell="1" allowOverlap="1" wp14:anchorId="68E4133B" wp14:editId="74773BD0">
                <wp:simplePos x="0" y="0"/>
                <wp:positionH relativeFrom="column">
                  <wp:posOffset>1209675</wp:posOffset>
                </wp:positionH>
                <wp:positionV relativeFrom="paragraph">
                  <wp:posOffset>184150</wp:posOffset>
                </wp:positionV>
                <wp:extent cx="469582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105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98A1FE" w14:textId="4161BA97" w:rsidR="00A46189" w:rsidRDefault="00A46189">
                            <w:r w:rsidRPr="000F50E3">
                              <w:rPr>
                                <w:noProof/>
                                <w:lang w:val="en-CA" w:eastAsia="en-CA"/>
                              </w:rPr>
                              <w:drawing>
                                <wp:inline distT="0" distB="0" distL="0" distR="0" wp14:anchorId="3198086C" wp14:editId="1113D868">
                                  <wp:extent cx="450532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990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133B" id="Text Box 2" o:spid="_x0000_s1028" type="#_x0000_t202" style="position:absolute;left:0;text-align:left;margin-left:95.25pt;margin-top:14.5pt;width:369.75pt;height:24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" fillcolor="white [3201]" strokecolor="#00a0b8 [3204]" strokeweight="2pt">
                <v:textbox>
                  <w:txbxContent>
                    <w:p w14:paraId="5298A1FE" w14:textId="4161BA97" w:rsidR="00A46189" w:rsidRDefault="00A46189">
                      <w:r w:rsidRPr="000F50E3">
                        <w:rPr>
                          <w:noProof/>
                          <w:lang w:val="en-CA" w:eastAsia="en-CA"/>
                        </w:rPr>
                        <w:drawing>
                          <wp:inline distT="0" distB="0" distL="0" distR="0" wp14:anchorId="3198086C" wp14:editId="1113D868">
                            <wp:extent cx="450532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990850"/>
                                    </a:xfrm>
                                    <a:prstGeom prst="rect">
                                      <a:avLst/>
                                    </a:prstGeom>
                                    <a:noFill/>
                                    <a:ln>
                                      <a:noFill/>
                                    </a:ln>
                                  </pic:spPr>
                                </pic:pic>
                              </a:graphicData>
                            </a:graphic>
                          </wp:inline>
                        </w:drawing>
                      </w:r>
                    </w:p>
                  </w:txbxContent>
                </v:textbox>
                <w10:wrap type="square"/>
              </v:shape>
            </w:pict>
          </mc:Fallback>
        </mc:AlternateContent>
      </w:r>
      <w:r w:rsidR="00906FDC" w:rsidRPr="006B23D5">
        <w:rPr>
          <w:rFonts w:ascii="Arial" w:hAnsi="Arial" w:cs="Arial"/>
          <w:lang w:val="fr-CA"/>
        </w:rPr>
        <w:br w:type="page"/>
      </w:r>
    </w:p>
    <w:tbl>
      <w:tblPr>
        <w:tblStyle w:val="PlainTable1"/>
        <w:tblW w:w="11057" w:type="dxa"/>
        <w:tblInd w:w="-5" w:type="dxa"/>
        <w:tblLook w:val="04A0" w:firstRow="1" w:lastRow="0" w:firstColumn="1" w:lastColumn="0" w:noHBand="0" w:noVBand="1"/>
      </w:tblPr>
      <w:tblGrid>
        <w:gridCol w:w="5245"/>
        <w:gridCol w:w="5812"/>
      </w:tblGrid>
      <w:tr w:rsidR="00906FDC" w:rsidRPr="00D766F9" w14:paraId="60EC0A70" w14:textId="77777777" w:rsidTr="00111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9148CAF" w14:textId="77777777" w:rsidR="006F67C5" w:rsidRPr="00932902" w:rsidRDefault="006F67C5" w:rsidP="00C573FE">
            <w:pPr>
              <w:spacing w:line="360" w:lineRule="auto"/>
              <w:jc w:val="both"/>
              <w:rPr>
                <w:rFonts w:ascii="Arial" w:hAnsi="Arial" w:cs="Arial"/>
                <w:b w:val="0"/>
                <w:i/>
                <w:lang w:val="fr-CA"/>
              </w:rPr>
            </w:pPr>
          </w:p>
          <w:p w14:paraId="69D196CF" w14:textId="5CE06526" w:rsidR="00B04BAB" w:rsidRPr="00B81E8A" w:rsidRDefault="006F67C5" w:rsidP="00C573FE">
            <w:pPr>
              <w:pStyle w:val="ListParagraph"/>
              <w:numPr>
                <w:ilvl w:val="0"/>
                <w:numId w:val="27"/>
              </w:numPr>
              <w:spacing w:line="360" w:lineRule="auto"/>
              <w:jc w:val="both"/>
              <w:rPr>
                <w:rFonts w:cs="Arial"/>
                <w:i/>
                <w:color w:val="0070C0"/>
                <w:sz w:val="24"/>
                <w:szCs w:val="24"/>
                <w:lang w:val="en-CA"/>
              </w:rPr>
            </w:pPr>
            <w:r w:rsidRPr="00036A17">
              <w:rPr>
                <w:rFonts w:cs="Arial"/>
                <w:i/>
                <w:color w:val="0070C0"/>
                <w:sz w:val="24"/>
                <w:szCs w:val="24"/>
                <w:lang w:val="en-CA"/>
              </w:rPr>
              <w:t>What is the difference between the NBSMLT and CSMLS?</w:t>
            </w:r>
          </w:p>
          <w:p w14:paraId="446498D7" w14:textId="32549403" w:rsidR="006E01F5" w:rsidRPr="006E01F5" w:rsidRDefault="006F67C5" w:rsidP="00C573FE">
            <w:pPr>
              <w:spacing w:line="360" w:lineRule="auto"/>
              <w:jc w:val="both"/>
              <w:rPr>
                <w:rFonts w:ascii="Arial" w:hAnsi="Arial" w:cs="Arial"/>
                <w:b w:val="0"/>
                <w:color w:val="808080" w:themeColor="background1" w:themeShade="80"/>
                <w:lang w:val="en-CA"/>
              </w:rPr>
            </w:pPr>
            <w:r w:rsidRPr="00391613">
              <w:rPr>
                <w:rFonts w:cs="Arial"/>
                <w:color w:val="0070C0"/>
                <w:sz w:val="24"/>
                <w:szCs w:val="24"/>
                <w:lang w:val="en-CA"/>
              </w:rPr>
              <w:t>NBSMLT</w:t>
            </w:r>
            <w:r w:rsidRPr="006B23D5">
              <w:rPr>
                <w:rFonts w:ascii="Arial" w:hAnsi="Arial" w:cs="Arial"/>
                <w:b w:val="0"/>
                <w:lang w:val="en-CA"/>
              </w:rPr>
              <w:t>:</w:t>
            </w:r>
            <w:r w:rsidR="00391613">
              <w:rPr>
                <w:rFonts w:ascii="Arial" w:hAnsi="Arial" w:cs="Arial"/>
                <w:b w:val="0"/>
                <w:lang w:val="en-CA"/>
              </w:rPr>
              <w:t xml:space="preserve">  </w:t>
            </w:r>
            <w:r w:rsidR="00391613" w:rsidRPr="006E01F5">
              <w:rPr>
                <w:rFonts w:ascii="Arial" w:hAnsi="Arial" w:cs="Arial"/>
                <w:b w:val="0"/>
                <w:color w:val="808080" w:themeColor="background1" w:themeShade="80"/>
                <w:lang w:val="en-CA"/>
              </w:rPr>
              <w:t xml:space="preserve">In order to meet its </w:t>
            </w:r>
            <w:r w:rsidRPr="006E01F5">
              <w:rPr>
                <w:rFonts w:ascii="Arial" w:hAnsi="Arial" w:cs="Arial"/>
                <w:b w:val="0"/>
                <w:color w:val="808080" w:themeColor="background1" w:themeShade="80"/>
                <w:lang w:val="en-CA"/>
              </w:rPr>
              <w:t xml:space="preserve">mandate of </w:t>
            </w:r>
            <w:r w:rsidRPr="006E01F5">
              <w:rPr>
                <w:rFonts w:ascii="Arial" w:hAnsi="Arial" w:cs="Arial"/>
                <w:color w:val="808080" w:themeColor="background1" w:themeShade="80"/>
                <w:u w:val="single"/>
                <w:lang w:val="en-CA"/>
              </w:rPr>
              <w:t>protection of public safety,</w:t>
            </w:r>
            <w:r w:rsidRPr="006E01F5">
              <w:rPr>
                <w:rFonts w:ascii="Arial" w:hAnsi="Arial" w:cs="Arial"/>
                <w:b w:val="0"/>
                <w:color w:val="808080" w:themeColor="background1" w:themeShade="80"/>
                <w:lang w:val="en-CA"/>
              </w:rPr>
              <w:t xml:space="preserve"> a medical laboratory technologist must maintain a high standard of practice in a fast paced and rapidly changing workplace environment through continuing education.</w:t>
            </w:r>
          </w:p>
          <w:p w14:paraId="3D10E481" w14:textId="1AC5BA88" w:rsidR="006F67C5" w:rsidRDefault="006F67C5" w:rsidP="00C573FE">
            <w:pPr>
              <w:spacing w:line="360" w:lineRule="auto"/>
              <w:jc w:val="both"/>
              <w:rPr>
                <w:rFonts w:ascii="Arial" w:hAnsi="Arial" w:cs="Arial"/>
                <w:b w:val="0"/>
                <w:lang w:val="en-CA"/>
              </w:rPr>
            </w:pPr>
            <w:r w:rsidRPr="006E01F5">
              <w:rPr>
                <w:rFonts w:ascii="Arial" w:hAnsi="Arial" w:cs="Arial"/>
                <w:b w:val="0"/>
                <w:color w:val="808080" w:themeColor="background1" w:themeShade="80"/>
                <w:lang w:val="en-CA"/>
              </w:rPr>
              <w:t>The New Brunswick Society of Medical Labor</w:t>
            </w:r>
            <w:r w:rsidR="00391613" w:rsidRPr="006E01F5">
              <w:rPr>
                <w:rFonts w:ascii="Arial" w:hAnsi="Arial" w:cs="Arial"/>
                <w:b w:val="0"/>
                <w:color w:val="808080" w:themeColor="background1" w:themeShade="80"/>
                <w:lang w:val="en-CA"/>
              </w:rPr>
              <w:t xml:space="preserve">atory Technologists is the </w:t>
            </w:r>
            <w:r w:rsidRPr="006E01F5">
              <w:rPr>
                <w:rFonts w:ascii="Arial" w:hAnsi="Arial" w:cs="Arial"/>
                <w:b w:val="0"/>
                <w:color w:val="808080" w:themeColor="background1" w:themeShade="80"/>
                <w:lang w:val="en-CA"/>
              </w:rPr>
              <w:t>Regulatory Body for Medical Laboratory Technologists in New Brunswick, constituted under the Act respecting Medical Laboratory Technologists in New Brunswick (1991). As such, the NBSMLT</w:t>
            </w:r>
            <w:r w:rsidR="00391613" w:rsidRPr="006E01F5">
              <w:rPr>
                <w:rFonts w:ascii="Arial" w:hAnsi="Arial" w:cs="Arial"/>
                <w:b w:val="0"/>
                <w:color w:val="808080" w:themeColor="background1" w:themeShade="80"/>
                <w:lang w:val="en-CA"/>
              </w:rPr>
              <w:t xml:space="preserve"> is self-regulated, and</w:t>
            </w:r>
            <w:r w:rsidRPr="006E01F5">
              <w:rPr>
                <w:rFonts w:ascii="Arial" w:hAnsi="Arial" w:cs="Arial"/>
                <w:b w:val="0"/>
                <w:color w:val="808080" w:themeColor="background1" w:themeShade="80"/>
                <w:lang w:val="en-CA"/>
              </w:rPr>
              <w:t xml:space="preserve"> </w:t>
            </w:r>
            <w:r w:rsidRPr="004A7467">
              <w:rPr>
                <w:rFonts w:ascii="Arial" w:hAnsi="Arial" w:cs="Arial"/>
                <w:color w:val="808080" w:themeColor="background1" w:themeShade="80"/>
                <w:u w:val="single"/>
                <w:lang w:val="en-CA"/>
              </w:rPr>
              <w:t>issue licenses</w:t>
            </w:r>
            <w:r w:rsidR="00E72154" w:rsidRPr="004A7467">
              <w:rPr>
                <w:rFonts w:ascii="Arial" w:hAnsi="Arial" w:cs="Arial"/>
                <w:color w:val="808080" w:themeColor="background1" w:themeShade="80"/>
                <w:u w:val="single"/>
                <w:lang w:val="en-CA"/>
              </w:rPr>
              <w:t xml:space="preserve"> to practice</w:t>
            </w:r>
            <w:r w:rsidRPr="006E01F5">
              <w:rPr>
                <w:rFonts w:ascii="Arial" w:hAnsi="Arial" w:cs="Arial"/>
                <w:b w:val="0"/>
                <w:color w:val="808080" w:themeColor="background1" w:themeShade="80"/>
                <w:lang w:val="en-CA"/>
              </w:rPr>
              <w:t xml:space="preserve"> to individuals who meet the requirements to practice in the profession of</w:t>
            </w:r>
            <w:r w:rsidR="00391613" w:rsidRPr="006E01F5">
              <w:rPr>
                <w:rFonts w:ascii="Arial" w:hAnsi="Arial" w:cs="Arial"/>
                <w:b w:val="0"/>
                <w:color w:val="808080" w:themeColor="background1" w:themeShade="80"/>
                <w:lang w:val="en-CA"/>
              </w:rPr>
              <w:t xml:space="preserve"> Medical Laboratory Technology</w:t>
            </w:r>
            <w:r w:rsidRPr="006E01F5">
              <w:rPr>
                <w:rFonts w:ascii="Arial" w:hAnsi="Arial" w:cs="Arial"/>
                <w:b w:val="0"/>
                <w:color w:val="808080" w:themeColor="background1" w:themeShade="80"/>
                <w:lang w:val="en-CA"/>
              </w:rPr>
              <w:t xml:space="preserve">, </w:t>
            </w:r>
            <w:r w:rsidR="00391613" w:rsidRPr="006E01F5">
              <w:rPr>
                <w:rFonts w:ascii="Arial" w:hAnsi="Arial" w:cs="Arial"/>
                <w:b w:val="0"/>
                <w:color w:val="808080" w:themeColor="background1" w:themeShade="80"/>
                <w:lang w:val="en-CA"/>
              </w:rPr>
              <w:t xml:space="preserve">and </w:t>
            </w:r>
            <w:r w:rsidRPr="006E01F5">
              <w:rPr>
                <w:rFonts w:ascii="Arial" w:hAnsi="Arial" w:cs="Arial"/>
                <w:b w:val="0"/>
                <w:color w:val="808080" w:themeColor="background1" w:themeShade="80"/>
                <w:lang w:val="en-CA"/>
              </w:rPr>
              <w:t>assures that diagnostic laboratory testing in New Brunswick is performed by qualified professionals in order to assure protection of public safety</w:t>
            </w:r>
            <w:r w:rsidRPr="006B23D5">
              <w:rPr>
                <w:rFonts w:ascii="Arial" w:hAnsi="Arial" w:cs="Arial"/>
                <w:b w:val="0"/>
                <w:lang w:val="en-CA"/>
              </w:rPr>
              <w:t xml:space="preserve">.  </w:t>
            </w:r>
          </w:p>
          <w:p w14:paraId="44FE3125" w14:textId="21C325E7" w:rsidR="00B04BAB" w:rsidRPr="006B23D5" w:rsidRDefault="006F74C3" w:rsidP="006F74C3">
            <w:pPr>
              <w:spacing w:line="360" w:lineRule="auto"/>
              <w:jc w:val="center"/>
              <w:rPr>
                <w:rFonts w:ascii="Arial" w:hAnsi="Arial" w:cs="Arial"/>
                <w:b w:val="0"/>
                <w:lang w:val="en-CA"/>
              </w:rPr>
            </w:pPr>
            <w:r>
              <w:rPr>
                <w:rFonts w:ascii="Arial" w:hAnsi="Arial" w:cs="Arial"/>
                <w:noProof/>
                <w:lang w:val="en-CA" w:eastAsia="en-CA"/>
              </w:rPr>
              <w:drawing>
                <wp:inline distT="0" distB="0" distL="0" distR="0" wp14:anchorId="535743C0" wp14:editId="16D26D98">
                  <wp:extent cx="445135" cy="408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p>
          <w:p w14:paraId="66B0435D" w14:textId="77777777" w:rsidR="006F67C5" w:rsidRPr="006E01F5" w:rsidRDefault="006F67C5" w:rsidP="00C573FE">
            <w:pPr>
              <w:spacing w:line="360" w:lineRule="auto"/>
              <w:jc w:val="both"/>
              <w:rPr>
                <w:rFonts w:ascii="Arial" w:hAnsi="Arial" w:cs="Arial"/>
                <w:b w:val="0"/>
                <w:color w:val="808080" w:themeColor="background1" w:themeShade="80"/>
                <w:lang w:val="en-CA"/>
              </w:rPr>
            </w:pPr>
            <w:r w:rsidRPr="00D63FFC">
              <w:rPr>
                <w:rFonts w:cs="Arial"/>
                <w:color w:val="0070C0"/>
                <w:sz w:val="24"/>
                <w:szCs w:val="24"/>
                <w:lang w:val="en-CA"/>
              </w:rPr>
              <w:t>CSMLS:</w:t>
            </w:r>
            <w:r w:rsidRPr="00D63FFC">
              <w:rPr>
                <w:rFonts w:ascii="Arial" w:hAnsi="Arial" w:cs="Arial"/>
                <w:b w:val="0"/>
                <w:color w:val="0070C0"/>
                <w:lang w:val="en-CA"/>
              </w:rPr>
              <w:t xml:space="preserve"> </w:t>
            </w:r>
            <w:r w:rsidRPr="006E01F5">
              <w:rPr>
                <w:rFonts w:ascii="Arial" w:hAnsi="Arial" w:cs="Arial"/>
                <w:b w:val="0"/>
                <w:color w:val="808080" w:themeColor="background1" w:themeShade="80"/>
                <w:lang w:val="en-CA"/>
              </w:rPr>
              <w:t xml:space="preserve">One of the major functions of CSMLS is to set </w:t>
            </w:r>
            <w:r w:rsidRPr="004A7467">
              <w:rPr>
                <w:rFonts w:ascii="Arial" w:hAnsi="Arial" w:cs="Arial"/>
                <w:color w:val="808080" w:themeColor="background1" w:themeShade="80"/>
                <w:u w:val="single"/>
                <w:lang w:val="en-CA"/>
              </w:rPr>
              <w:t>qualification standards</w:t>
            </w:r>
            <w:r w:rsidRPr="006E01F5">
              <w:rPr>
                <w:rFonts w:ascii="Arial" w:hAnsi="Arial" w:cs="Arial"/>
                <w:b w:val="0"/>
                <w:color w:val="808080" w:themeColor="background1" w:themeShade="80"/>
                <w:lang w:val="en-CA"/>
              </w:rPr>
              <w:t xml:space="preserve"> in medical laboratory science. To achieve this, they conduct exams across Canada and issue certificates to candidates who meet the prescribed standard. </w:t>
            </w:r>
            <w:r w:rsidRPr="004A7467">
              <w:rPr>
                <w:rFonts w:ascii="Arial" w:hAnsi="Arial" w:cs="Arial"/>
                <w:color w:val="808080" w:themeColor="background1" w:themeShade="80"/>
                <w:u w:val="single"/>
                <w:lang w:val="en-CA"/>
              </w:rPr>
              <w:t>Certification</w:t>
            </w:r>
            <w:r w:rsidRPr="006E01F5">
              <w:rPr>
                <w:rFonts w:ascii="Arial" w:hAnsi="Arial" w:cs="Arial"/>
                <w:b w:val="0"/>
                <w:color w:val="808080" w:themeColor="background1" w:themeShade="80"/>
                <w:lang w:val="en-CA"/>
              </w:rPr>
              <w:t xml:space="preserve"> is offered for general medical laboratory technology, diagnostic cytology, clinical genetics, and for medical laboratory assistants. CSMLS certification is accepted everywhere in Canada and mandatory to maintain a practicing license in New Brunswick.</w:t>
            </w:r>
          </w:p>
          <w:p w14:paraId="13152858" w14:textId="77777777" w:rsidR="00B04BAB" w:rsidRPr="006B23D5" w:rsidRDefault="00B04BAB" w:rsidP="00C573FE">
            <w:pPr>
              <w:spacing w:line="360" w:lineRule="auto"/>
              <w:jc w:val="both"/>
              <w:rPr>
                <w:rFonts w:ascii="Arial" w:hAnsi="Arial" w:cs="Arial"/>
                <w:b w:val="0"/>
                <w:lang w:val="en-CA"/>
              </w:rPr>
            </w:pPr>
          </w:p>
        </w:tc>
        <w:tc>
          <w:tcPr>
            <w:tcW w:w="5812" w:type="dxa"/>
          </w:tcPr>
          <w:p w14:paraId="2DB97E7A" w14:textId="77777777" w:rsidR="00391613" w:rsidRPr="00C61C68" w:rsidRDefault="0039161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CA"/>
              </w:rPr>
            </w:pPr>
          </w:p>
          <w:p w14:paraId="6EA8239C" w14:textId="10D31787" w:rsidR="00B04BAB" w:rsidRPr="00B81E8A" w:rsidRDefault="00932902" w:rsidP="00C573FE">
            <w:pPr>
              <w:pStyle w:val="ListParagraph"/>
              <w:numPr>
                <w:ilvl w:val="0"/>
                <w:numId w:val="26"/>
              </w:numPr>
              <w:spacing w:line="360"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036A17">
              <w:rPr>
                <w:rFonts w:cs="Arial"/>
                <w:i/>
                <w:color w:val="0070C0"/>
                <w:sz w:val="24"/>
                <w:szCs w:val="24"/>
                <w:lang w:val="fr-CA"/>
              </w:rPr>
              <w:t xml:space="preserve">Quelle est </w:t>
            </w:r>
            <w:r w:rsidR="006F67C5" w:rsidRPr="00036A17">
              <w:rPr>
                <w:rFonts w:cs="Arial"/>
                <w:i/>
                <w:color w:val="0070C0"/>
                <w:sz w:val="24"/>
                <w:szCs w:val="24"/>
                <w:lang w:val="fr-CA"/>
              </w:rPr>
              <w:t xml:space="preserve">la différence entre l’ATLMNB et la </w:t>
            </w:r>
            <w:proofErr w:type="gramStart"/>
            <w:r w:rsidR="006F67C5" w:rsidRPr="00036A17">
              <w:rPr>
                <w:rFonts w:cs="Arial"/>
                <w:i/>
                <w:color w:val="0070C0"/>
                <w:sz w:val="24"/>
                <w:szCs w:val="24"/>
                <w:lang w:val="fr-CA"/>
              </w:rPr>
              <w:t>SCSLM?</w:t>
            </w:r>
            <w:proofErr w:type="gramEnd"/>
            <w:r w:rsidR="000F50E3">
              <w:rPr>
                <w:rFonts w:cs="Arial"/>
                <w:i/>
                <w:color w:val="0070C0"/>
                <w:sz w:val="24"/>
                <w:szCs w:val="24"/>
                <w:lang w:val="fr-CA"/>
              </w:rPr>
              <w:t xml:space="preserve">  </w:t>
            </w:r>
          </w:p>
          <w:p w14:paraId="79C594A4" w14:textId="7B413EE2" w:rsidR="00932902" w:rsidRPr="006E01F5" w:rsidRDefault="006F67C5"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CA7501">
              <w:rPr>
                <w:rFonts w:cs="Arial"/>
                <w:color w:val="0070C0"/>
                <w:sz w:val="24"/>
                <w:szCs w:val="24"/>
                <w:lang w:val="fr-CA"/>
              </w:rPr>
              <w:t>L'ATLMNB</w:t>
            </w:r>
            <w:r w:rsidRPr="00CA7501">
              <w:rPr>
                <w:rFonts w:ascii="Arial" w:hAnsi="Arial" w:cs="Arial"/>
                <w:b w:val="0"/>
                <w:lang w:val="fr-CA"/>
              </w:rPr>
              <w:t> :</w:t>
            </w:r>
            <w:r w:rsidRPr="006B23D5">
              <w:rPr>
                <w:rFonts w:ascii="Arial" w:hAnsi="Arial" w:cs="Arial"/>
                <w:b w:val="0"/>
                <w:lang w:val="fr-CA"/>
              </w:rPr>
              <w:t xml:space="preserve"> </w:t>
            </w:r>
            <w:r w:rsidR="002A1959">
              <w:rPr>
                <w:rFonts w:ascii="Arial" w:hAnsi="Arial" w:cs="Arial"/>
                <w:b w:val="0"/>
                <w:lang w:val="fr-CA"/>
              </w:rPr>
              <w:t xml:space="preserve"> </w:t>
            </w:r>
            <w:r w:rsidR="002A1959" w:rsidRPr="006E01F5">
              <w:rPr>
                <w:rFonts w:ascii="Arial" w:hAnsi="Arial" w:cs="Arial"/>
                <w:b w:val="0"/>
                <w:color w:val="808080" w:themeColor="background1" w:themeShade="80"/>
                <w:lang w:val="fr-CA"/>
              </w:rPr>
              <w:t xml:space="preserve">Afin de répondre </w:t>
            </w:r>
            <w:r w:rsidR="00932902" w:rsidRPr="006E01F5">
              <w:rPr>
                <w:rFonts w:ascii="Arial" w:hAnsi="Arial" w:cs="Arial"/>
                <w:b w:val="0"/>
                <w:color w:val="808080" w:themeColor="background1" w:themeShade="80"/>
                <w:lang w:val="fr-CA"/>
              </w:rPr>
              <w:t xml:space="preserve">au </w:t>
            </w:r>
            <w:r w:rsidRPr="006E01F5">
              <w:rPr>
                <w:rFonts w:ascii="Arial" w:hAnsi="Arial" w:cs="Arial"/>
                <w:b w:val="0"/>
                <w:color w:val="808080" w:themeColor="background1" w:themeShade="80"/>
                <w:lang w:val="fr-CA"/>
              </w:rPr>
              <w:t xml:space="preserve">mandat </w:t>
            </w:r>
            <w:r w:rsidRPr="006E01F5">
              <w:rPr>
                <w:rFonts w:ascii="Arial" w:hAnsi="Arial" w:cs="Arial"/>
                <w:color w:val="808080" w:themeColor="background1" w:themeShade="80"/>
                <w:u w:val="single"/>
                <w:lang w:val="fr-CA"/>
              </w:rPr>
              <w:t>de protection de la sécurité publique</w:t>
            </w:r>
            <w:r w:rsidRPr="006E01F5">
              <w:rPr>
                <w:rFonts w:ascii="Arial" w:hAnsi="Arial" w:cs="Arial"/>
                <w:b w:val="0"/>
                <w:color w:val="808080" w:themeColor="background1" w:themeShade="80"/>
                <w:lang w:val="fr-CA"/>
              </w:rPr>
              <w:t xml:space="preserve">, </w:t>
            </w:r>
            <w:r w:rsidR="00932902" w:rsidRPr="006E01F5">
              <w:rPr>
                <w:rFonts w:ascii="Arial" w:hAnsi="Arial" w:cs="Arial"/>
                <w:b w:val="0"/>
                <w:color w:val="808080" w:themeColor="background1" w:themeShade="80"/>
                <w:lang w:val="fr-CA"/>
              </w:rPr>
              <w:t>le</w:t>
            </w:r>
            <w:r w:rsidRPr="006E01F5">
              <w:rPr>
                <w:rFonts w:ascii="Arial" w:hAnsi="Arial" w:cs="Arial"/>
                <w:b w:val="0"/>
                <w:color w:val="808080" w:themeColor="background1" w:themeShade="80"/>
                <w:lang w:val="fr-CA"/>
              </w:rPr>
              <w:t xml:space="preserve"> technologiste de laboratoire médical doit maintenir un niveau élevé de pratique </w:t>
            </w:r>
            <w:r w:rsidR="00932902" w:rsidRPr="006E01F5">
              <w:rPr>
                <w:rFonts w:ascii="Arial" w:hAnsi="Arial" w:cs="Arial"/>
                <w:b w:val="0"/>
                <w:color w:val="808080" w:themeColor="background1" w:themeShade="80"/>
                <w:lang w:val="fr-CA"/>
              </w:rPr>
              <w:t xml:space="preserve">dans un milieu </w:t>
            </w:r>
            <w:r w:rsidR="00552661" w:rsidRPr="006E01F5">
              <w:rPr>
                <w:rFonts w:ascii="Arial" w:hAnsi="Arial" w:cs="Arial"/>
                <w:b w:val="0"/>
                <w:color w:val="808080" w:themeColor="background1" w:themeShade="80"/>
                <w:lang w:val="fr-CA"/>
              </w:rPr>
              <w:t xml:space="preserve">de travail </w:t>
            </w:r>
            <w:r w:rsidR="00932902" w:rsidRPr="006E01F5">
              <w:rPr>
                <w:rFonts w:ascii="Arial" w:hAnsi="Arial" w:cs="Arial"/>
                <w:b w:val="0"/>
                <w:color w:val="808080" w:themeColor="background1" w:themeShade="80"/>
                <w:lang w:val="fr-CA"/>
              </w:rPr>
              <w:t>ou l’évolution est rapide et constante</w:t>
            </w:r>
            <w:r w:rsidR="00552661" w:rsidRPr="006E01F5">
              <w:rPr>
                <w:rFonts w:ascii="Arial" w:hAnsi="Arial" w:cs="Arial"/>
                <w:b w:val="0"/>
                <w:color w:val="808080" w:themeColor="background1" w:themeShade="80"/>
                <w:lang w:val="fr-CA"/>
              </w:rPr>
              <w:t>, par la formation continue</w:t>
            </w:r>
            <w:r w:rsidR="00932902" w:rsidRPr="006E01F5">
              <w:rPr>
                <w:rFonts w:ascii="Arial" w:hAnsi="Arial" w:cs="Arial"/>
                <w:b w:val="0"/>
                <w:color w:val="808080" w:themeColor="background1" w:themeShade="80"/>
                <w:lang w:val="fr-CA"/>
              </w:rPr>
              <w:t xml:space="preserve">. </w:t>
            </w:r>
          </w:p>
          <w:p w14:paraId="52689EBC" w14:textId="77777777" w:rsidR="006F74C3" w:rsidRDefault="0039161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L’Association des technologistes de laboratoire médical</w:t>
            </w:r>
            <w:r w:rsidR="002A1959" w:rsidRPr="006E01F5">
              <w:rPr>
                <w:rFonts w:ascii="Arial" w:hAnsi="Arial" w:cs="Arial"/>
                <w:b w:val="0"/>
                <w:color w:val="808080" w:themeColor="background1" w:themeShade="80"/>
                <w:lang w:val="fr-CA"/>
              </w:rPr>
              <w:t xml:space="preserve"> du N.-B. </w:t>
            </w:r>
            <w:r w:rsidR="006F67C5" w:rsidRPr="006E01F5">
              <w:rPr>
                <w:rFonts w:ascii="Arial" w:hAnsi="Arial" w:cs="Arial"/>
                <w:b w:val="0"/>
                <w:color w:val="808080" w:themeColor="background1" w:themeShade="80"/>
                <w:lang w:val="fr-CA"/>
              </w:rPr>
              <w:t>est l'organisme de réglementation des technologistes de laboratoire médical du Nouveau-Brunswick, constitué en vertu de la Loi sur les technologistes de laboratoire médical du Nouveau-Brunswick (1991). Le N.-B. était la deuxième province à réglementer les technologistes de</w:t>
            </w:r>
            <w:r w:rsidR="00274731" w:rsidRPr="006E01F5">
              <w:rPr>
                <w:rFonts w:ascii="Arial" w:hAnsi="Arial" w:cs="Arial"/>
                <w:b w:val="0"/>
                <w:color w:val="808080" w:themeColor="background1" w:themeShade="80"/>
                <w:lang w:val="fr-CA"/>
              </w:rPr>
              <w:t xml:space="preserve"> laboratoire médical au Canada.</w:t>
            </w:r>
            <w:r w:rsidR="00F607C6" w:rsidRPr="006E01F5">
              <w:rPr>
                <w:rFonts w:ascii="Arial" w:hAnsi="Arial" w:cs="Arial"/>
                <w:b w:val="0"/>
                <w:color w:val="808080" w:themeColor="background1" w:themeShade="80"/>
                <w:lang w:val="fr-CA"/>
              </w:rPr>
              <w:t xml:space="preserve"> </w:t>
            </w:r>
            <w:r w:rsidR="00274731" w:rsidRPr="006E01F5">
              <w:rPr>
                <w:rFonts w:ascii="Arial" w:hAnsi="Arial" w:cs="Arial"/>
                <w:b w:val="0"/>
                <w:color w:val="808080" w:themeColor="background1" w:themeShade="80"/>
                <w:lang w:val="fr-CA"/>
              </w:rPr>
              <w:t>L’</w:t>
            </w:r>
            <w:r w:rsidR="006F67C5" w:rsidRPr="006E01F5">
              <w:rPr>
                <w:rFonts w:ascii="Arial" w:hAnsi="Arial" w:cs="Arial"/>
                <w:b w:val="0"/>
                <w:color w:val="808080" w:themeColor="background1" w:themeShade="80"/>
                <w:lang w:val="fr-CA"/>
              </w:rPr>
              <w:t xml:space="preserve">ATLMNB </w:t>
            </w:r>
            <w:r w:rsidR="00552661" w:rsidRPr="006E01F5">
              <w:rPr>
                <w:rFonts w:ascii="Arial" w:hAnsi="Arial" w:cs="Arial"/>
                <w:b w:val="0"/>
                <w:color w:val="808080" w:themeColor="background1" w:themeShade="80"/>
                <w:lang w:val="fr-CA"/>
              </w:rPr>
              <w:t xml:space="preserve">est l’entité qui </w:t>
            </w:r>
            <w:r w:rsidR="006F67C5" w:rsidRPr="004A7467">
              <w:rPr>
                <w:rFonts w:ascii="Arial" w:hAnsi="Arial" w:cs="Arial"/>
                <w:color w:val="808080" w:themeColor="background1" w:themeShade="80"/>
                <w:u w:val="single"/>
                <w:lang w:val="fr-CA"/>
              </w:rPr>
              <w:t xml:space="preserve">donne </w:t>
            </w:r>
            <w:r w:rsidR="00552661" w:rsidRPr="004A7467">
              <w:rPr>
                <w:rFonts w:ascii="Arial" w:hAnsi="Arial" w:cs="Arial"/>
                <w:color w:val="808080" w:themeColor="background1" w:themeShade="80"/>
                <w:u w:val="single"/>
                <w:lang w:val="fr-CA"/>
              </w:rPr>
              <w:t>des permis de pratique</w:t>
            </w:r>
            <w:r w:rsidR="00552661" w:rsidRPr="00E72154">
              <w:rPr>
                <w:rFonts w:ascii="Arial" w:hAnsi="Arial" w:cs="Arial"/>
                <w:color w:val="808080" w:themeColor="background1" w:themeShade="80"/>
                <w:lang w:val="fr-CA"/>
              </w:rPr>
              <w:t xml:space="preserve"> </w:t>
            </w:r>
            <w:r w:rsidR="006F67C5" w:rsidRPr="006E01F5">
              <w:rPr>
                <w:rFonts w:ascii="Arial" w:hAnsi="Arial" w:cs="Arial"/>
                <w:b w:val="0"/>
                <w:color w:val="808080" w:themeColor="background1" w:themeShade="80"/>
                <w:lang w:val="fr-CA"/>
              </w:rPr>
              <w:t xml:space="preserve">aux personnes </w:t>
            </w:r>
            <w:r w:rsidR="00552661" w:rsidRPr="006E01F5">
              <w:rPr>
                <w:rFonts w:ascii="Arial" w:hAnsi="Arial" w:cs="Arial"/>
                <w:b w:val="0"/>
                <w:color w:val="808080" w:themeColor="background1" w:themeShade="80"/>
                <w:lang w:val="fr-CA"/>
              </w:rPr>
              <w:t xml:space="preserve">qui se qualifient </w:t>
            </w:r>
            <w:r w:rsidR="006F67C5" w:rsidRPr="006E01F5">
              <w:rPr>
                <w:rFonts w:ascii="Arial" w:hAnsi="Arial" w:cs="Arial"/>
                <w:b w:val="0"/>
                <w:color w:val="808080" w:themeColor="background1" w:themeShade="80"/>
                <w:lang w:val="fr-CA"/>
              </w:rPr>
              <w:t>pour pratiquer la profession de technologiste de laboratoire médical</w:t>
            </w:r>
            <w:r w:rsidR="004F33A4" w:rsidRPr="006E01F5">
              <w:rPr>
                <w:rFonts w:ascii="Arial" w:hAnsi="Arial" w:cs="Arial"/>
                <w:b w:val="0"/>
                <w:color w:val="808080" w:themeColor="background1" w:themeShade="80"/>
                <w:lang w:val="fr-CA"/>
              </w:rPr>
              <w:t xml:space="preserve"> assurant ainsi la protection du publi</w:t>
            </w:r>
            <w:r w:rsidR="006E178D">
              <w:rPr>
                <w:rFonts w:ascii="Arial" w:hAnsi="Arial" w:cs="Arial"/>
                <w:b w:val="0"/>
                <w:color w:val="808080" w:themeColor="background1" w:themeShade="80"/>
                <w:lang w:val="fr-CA"/>
              </w:rPr>
              <w:t>c</w:t>
            </w:r>
            <w:r w:rsidR="004F33A4" w:rsidRPr="006E01F5">
              <w:rPr>
                <w:rFonts w:ascii="Arial" w:hAnsi="Arial" w:cs="Arial"/>
                <w:b w:val="0"/>
                <w:color w:val="808080" w:themeColor="background1" w:themeShade="80"/>
                <w:lang w:val="fr-CA"/>
              </w:rPr>
              <w:t>.</w:t>
            </w:r>
          </w:p>
          <w:p w14:paraId="2BE44786" w14:textId="433B3B8E" w:rsidR="006F67C5" w:rsidRPr="00F607C6" w:rsidRDefault="004F33A4"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trike/>
                <w:lang w:val="fr-CA"/>
              </w:rPr>
            </w:pPr>
            <w:r w:rsidRPr="006E01F5">
              <w:rPr>
                <w:rFonts w:ascii="Arial" w:hAnsi="Arial" w:cs="Arial"/>
                <w:b w:val="0"/>
                <w:color w:val="808080" w:themeColor="background1" w:themeShade="80"/>
                <w:lang w:val="fr-CA"/>
              </w:rPr>
              <w:t xml:space="preserve"> </w:t>
            </w:r>
          </w:p>
          <w:p w14:paraId="42C71999" w14:textId="479BC5FB" w:rsidR="006E01F5" w:rsidRDefault="006F74C3" w:rsidP="006F74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noProof/>
                <w:color w:val="808080" w:themeColor="background1" w:themeShade="80"/>
                <w:lang w:val="en-CA" w:eastAsia="en-CA"/>
              </w:rPr>
              <w:drawing>
                <wp:inline distT="0" distB="0" distL="0" distR="0" wp14:anchorId="1B5B4C9E" wp14:editId="3E01014D">
                  <wp:extent cx="445135" cy="408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p>
          <w:p w14:paraId="140284AE" w14:textId="77777777" w:rsidR="006F74C3" w:rsidRPr="006E01F5" w:rsidRDefault="006F74C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4D7A1E5F" w14:textId="11BA3961" w:rsidR="006F67C5" w:rsidRPr="006B23D5" w:rsidRDefault="00D63FFC"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roofErr w:type="gramStart"/>
            <w:r w:rsidRPr="00D63FFC">
              <w:rPr>
                <w:rFonts w:cs="Arial"/>
                <w:color w:val="0070C0"/>
                <w:sz w:val="24"/>
                <w:szCs w:val="24"/>
                <w:lang w:val="fr-CA"/>
              </w:rPr>
              <w:t>SCSLM</w:t>
            </w:r>
            <w:r w:rsidR="006F67C5" w:rsidRPr="00D63FFC">
              <w:rPr>
                <w:rFonts w:cs="Arial"/>
                <w:color w:val="0070C0"/>
                <w:sz w:val="24"/>
                <w:szCs w:val="24"/>
                <w:lang w:val="fr-CA"/>
              </w:rPr>
              <w:t>:</w:t>
            </w:r>
            <w:proofErr w:type="gramEnd"/>
            <w:r w:rsidR="006F67C5" w:rsidRPr="00D63FFC">
              <w:rPr>
                <w:rFonts w:cs="Arial"/>
                <w:color w:val="0070C0"/>
                <w:sz w:val="24"/>
                <w:szCs w:val="24"/>
                <w:lang w:val="fr-CA"/>
              </w:rPr>
              <w:t xml:space="preserve"> </w:t>
            </w:r>
            <w:r w:rsidR="006F67C5" w:rsidRPr="006E01F5">
              <w:rPr>
                <w:rFonts w:ascii="Arial" w:hAnsi="Arial" w:cs="Arial"/>
                <w:b w:val="0"/>
                <w:color w:val="808080" w:themeColor="background1" w:themeShade="80"/>
                <w:lang w:val="fr-CA"/>
              </w:rPr>
              <w:t xml:space="preserve">L'une des fonctions les plus importantes de la SCSLM </w:t>
            </w:r>
            <w:r w:rsidR="004F33A4" w:rsidRPr="006E01F5">
              <w:rPr>
                <w:rFonts w:ascii="Arial" w:hAnsi="Arial" w:cs="Arial"/>
                <w:b w:val="0"/>
                <w:color w:val="808080" w:themeColor="background1" w:themeShade="80"/>
                <w:lang w:val="fr-CA"/>
              </w:rPr>
              <w:t>est d’</w:t>
            </w:r>
            <w:r w:rsidR="006F67C5" w:rsidRPr="006E01F5">
              <w:rPr>
                <w:rFonts w:ascii="Arial" w:hAnsi="Arial" w:cs="Arial"/>
                <w:b w:val="0"/>
                <w:color w:val="808080" w:themeColor="background1" w:themeShade="80"/>
                <w:lang w:val="fr-CA"/>
              </w:rPr>
              <w:t xml:space="preserve">établir les </w:t>
            </w:r>
            <w:r w:rsidR="006F67C5" w:rsidRPr="004A7467">
              <w:rPr>
                <w:rFonts w:ascii="Arial" w:hAnsi="Arial" w:cs="Arial"/>
                <w:color w:val="808080" w:themeColor="background1" w:themeShade="80"/>
                <w:u w:val="single"/>
                <w:lang w:val="fr-CA"/>
              </w:rPr>
              <w:t>normes de qualification</w:t>
            </w:r>
            <w:r w:rsidR="006F67C5" w:rsidRPr="006E01F5">
              <w:rPr>
                <w:rFonts w:ascii="Arial" w:hAnsi="Arial" w:cs="Arial"/>
                <w:b w:val="0"/>
                <w:color w:val="808080" w:themeColor="background1" w:themeShade="80"/>
                <w:lang w:val="fr-CA"/>
              </w:rPr>
              <w:t xml:space="preserve"> dans le domaine de la science de laboratoire médical. </w:t>
            </w:r>
            <w:r w:rsidR="004F33A4" w:rsidRPr="006E01F5">
              <w:rPr>
                <w:rFonts w:ascii="Arial" w:hAnsi="Arial" w:cs="Arial"/>
                <w:b w:val="0"/>
                <w:color w:val="808080" w:themeColor="background1" w:themeShade="80"/>
                <w:lang w:val="fr-CA"/>
              </w:rPr>
              <w:t>Pour ce faire</w:t>
            </w:r>
            <w:r w:rsidR="006F67C5" w:rsidRPr="006E01F5">
              <w:rPr>
                <w:rFonts w:ascii="Arial" w:hAnsi="Arial" w:cs="Arial"/>
                <w:b w:val="0"/>
                <w:color w:val="808080" w:themeColor="background1" w:themeShade="80"/>
                <w:lang w:val="fr-CA"/>
              </w:rPr>
              <w:t xml:space="preserve">, </w:t>
            </w:r>
            <w:r w:rsidR="002A1959" w:rsidRPr="006E01F5">
              <w:rPr>
                <w:rFonts w:ascii="Arial" w:hAnsi="Arial" w:cs="Arial"/>
                <w:b w:val="0"/>
                <w:color w:val="808080" w:themeColor="background1" w:themeShade="80"/>
                <w:lang w:val="fr-CA"/>
              </w:rPr>
              <w:t>elle administre</w:t>
            </w:r>
            <w:r w:rsidR="006F67C5" w:rsidRPr="006E01F5">
              <w:rPr>
                <w:rFonts w:ascii="Arial" w:hAnsi="Arial" w:cs="Arial"/>
                <w:b w:val="0"/>
                <w:color w:val="808080" w:themeColor="background1" w:themeShade="80"/>
                <w:lang w:val="fr-CA"/>
              </w:rPr>
              <w:t xml:space="preserve"> des examens partout au Canada et </w:t>
            </w:r>
            <w:r w:rsidR="004F33A4" w:rsidRPr="006E01F5">
              <w:rPr>
                <w:rFonts w:ascii="Arial" w:hAnsi="Arial" w:cs="Arial"/>
                <w:b w:val="0"/>
                <w:color w:val="808080" w:themeColor="background1" w:themeShade="80"/>
                <w:lang w:val="fr-CA"/>
              </w:rPr>
              <w:t>accorde</w:t>
            </w:r>
            <w:r w:rsidR="006F67C5" w:rsidRPr="006E01F5">
              <w:rPr>
                <w:rFonts w:ascii="Arial" w:hAnsi="Arial" w:cs="Arial"/>
                <w:b w:val="0"/>
                <w:color w:val="808080" w:themeColor="background1" w:themeShade="80"/>
                <w:lang w:val="fr-CA"/>
              </w:rPr>
              <w:t xml:space="preserve"> </w:t>
            </w:r>
            <w:r w:rsidR="002A1959" w:rsidRPr="006E01F5">
              <w:rPr>
                <w:rFonts w:ascii="Arial" w:hAnsi="Arial" w:cs="Arial"/>
                <w:b w:val="0"/>
                <w:color w:val="808080" w:themeColor="background1" w:themeShade="80"/>
                <w:lang w:val="fr-CA"/>
              </w:rPr>
              <w:t>la certification</w:t>
            </w:r>
            <w:r w:rsidR="006F67C5" w:rsidRPr="006E01F5">
              <w:rPr>
                <w:rFonts w:ascii="Arial" w:hAnsi="Arial" w:cs="Arial"/>
                <w:b w:val="0"/>
                <w:color w:val="808080" w:themeColor="background1" w:themeShade="80"/>
                <w:lang w:val="fr-CA"/>
              </w:rPr>
              <w:t xml:space="preserve"> aux candidats qui </w:t>
            </w:r>
            <w:r w:rsidR="00274731" w:rsidRPr="006E01F5">
              <w:rPr>
                <w:rFonts w:ascii="Arial" w:hAnsi="Arial" w:cs="Arial"/>
                <w:b w:val="0"/>
                <w:color w:val="808080" w:themeColor="background1" w:themeShade="80"/>
                <w:lang w:val="fr-CA"/>
              </w:rPr>
              <w:t xml:space="preserve">rencontrent les </w:t>
            </w:r>
            <w:r w:rsidR="006F67C5" w:rsidRPr="006E01F5">
              <w:rPr>
                <w:rFonts w:ascii="Arial" w:hAnsi="Arial" w:cs="Arial"/>
                <w:b w:val="0"/>
                <w:color w:val="808080" w:themeColor="background1" w:themeShade="80"/>
                <w:lang w:val="fr-CA"/>
              </w:rPr>
              <w:t xml:space="preserve">normes prescrites. </w:t>
            </w:r>
            <w:r w:rsidR="002A1959" w:rsidRPr="006E01F5">
              <w:rPr>
                <w:rFonts w:ascii="Arial" w:hAnsi="Arial" w:cs="Arial"/>
                <w:b w:val="0"/>
                <w:color w:val="808080" w:themeColor="background1" w:themeShade="80"/>
                <w:lang w:val="fr-CA"/>
              </w:rPr>
              <w:t>Elle offre</w:t>
            </w:r>
            <w:r w:rsidR="006F67C5" w:rsidRPr="006E01F5">
              <w:rPr>
                <w:rFonts w:ascii="Arial" w:hAnsi="Arial" w:cs="Arial"/>
                <w:b w:val="0"/>
                <w:color w:val="808080" w:themeColor="background1" w:themeShade="80"/>
                <w:lang w:val="fr-CA"/>
              </w:rPr>
              <w:t xml:space="preserve"> la </w:t>
            </w:r>
            <w:r w:rsidR="006F67C5" w:rsidRPr="004A7467">
              <w:rPr>
                <w:rFonts w:ascii="Arial" w:hAnsi="Arial" w:cs="Arial"/>
                <w:color w:val="808080" w:themeColor="background1" w:themeShade="80"/>
                <w:u w:val="single"/>
                <w:lang w:val="fr-CA"/>
              </w:rPr>
              <w:t>certification</w:t>
            </w:r>
            <w:r w:rsidR="006F67C5" w:rsidRPr="006E01F5">
              <w:rPr>
                <w:rFonts w:ascii="Arial" w:hAnsi="Arial" w:cs="Arial"/>
                <w:b w:val="0"/>
                <w:color w:val="808080" w:themeColor="background1" w:themeShade="80"/>
                <w:lang w:val="fr-CA"/>
              </w:rPr>
              <w:t xml:space="preserve"> en technologie générale de laboratoire médical, en cytologie diagnostique, en génétique clinique et en tant qu'adjoint de laboratoire médical. La certification</w:t>
            </w:r>
            <w:r w:rsidR="004F33A4" w:rsidRPr="006E01F5">
              <w:rPr>
                <w:rFonts w:ascii="Arial" w:hAnsi="Arial" w:cs="Arial"/>
                <w:b w:val="0"/>
                <w:color w:val="808080" w:themeColor="background1" w:themeShade="80"/>
                <w:lang w:val="fr-CA"/>
              </w:rPr>
              <w:t xml:space="preserve"> de la</w:t>
            </w:r>
            <w:r w:rsidR="006F67C5" w:rsidRPr="006E01F5">
              <w:rPr>
                <w:rFonts w:ascii="Arial" w:hAnsi="Arial" w:cs="Arial"/>
                <w:b w:val="0"/>
                <w:color w:val="808080" w:themeColor="background1" w:themeShade="80"/>
                <w:lang w:val="fr-CA"/>
              </w:rPr>
              <w:t xml:space="preserve"> SCSLM est accepté</w:t>
            </w:r>
            <w:r w:rsidR="00C61C68" w:rsidRPr="006E01F5">
              <w:rPr>
                <w:rFonts w:ascii="Arial" w:hAnsi="Arial" w:cs="Arial"/>
                <w:b w:val="0"/>
                <w:color w:val="808080" w:themeColor="background1" w:themeShade="80"/>
                <w:lang w:val="fr-CA"/>
              </w:rPr>
              <w:t xml:space="preserve">e </w:t>
            </w:r>
            <w:r w:rsidR="006F67C5" w:rsidRPr="006E01F5">
              <w:rPr>
                <w:rFonts w:ascii="Arial" w:hAnsi="Arial" w:cs="Arial"/>
                <w:b w:val="0"/>
                <w:color w:val="808080" w:themeColor="background1" w:themeShade="80"/>
                <w:lang w:val="fr-CA"/>
              </w:rPr>
              <w:t>partout au Canada et est obligatoire pour obtenir un permis</w:t>
            </w:r>
            <w:r w:rsidR="004F33A4" w:rsidRPr="006E01F5">
              <w:rPr>
                <w:rFonts w:ascii="Arial" w:hAnsi="Arial" w:cs="Arial"/>
                <w:b w:val="0"/>
                <w:color w:val="808080" w:themeColor="background1" w:themeShade="80"/>
                <w:lang w:val="fr-CA"/>
              </w:rPr>
              <w:t xml:space="preserve"> de pratique pour exercer </w:t>
            </w:r>
            <w:r w:rsidR="006F67C5" w:rsidRPr="006E01F5">
              <w:rPr>
                <w:rFonts w:ascii="Arial" w:hAnsi="Arial" w:cs="Arial"/>
                <w:b w:val="0"/>
                <w:color w:val="808080" w:themeColor="background1" w:themeShade="80"/>
                <w:lang w:val="fr-CA"/>
              </w:rPr>
              <w:t>au Nouveau-Brunswic</w:t>
            </w:r>
            <w:r w:rsidR="00C61C68" w:rsidRPr="006E01F5">
              <w:rPr>
                <w:rFonts w:ascii="Arial" w:hAnsi="Arial" w:cs="Arial"/>
                <w:b w:val="0"/>
                <w:color w:val="808080" w:themeColor="background1" w:themeShade="80"/>
                <w:lang w:val="fr-CA"/>
              </w:rPr>
              <w:t>k.</w:t>
            </w:r>
          </w:p>
        </w:tc>
      </w:tr>
    </w:tbl>
    <w:p w14:paraId="4DC812C3" w14:textId="63A3F159" w:rsidR="00C573FE" w:rsidRDefault="00C573FE"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A1959" w:rsidRPr="00D766F9" w14:paraId="393D19A0" w14:textId="77777777" w:rsidTr="002A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5E6EA13" w14:textId="0FA27E3B" w:rsidR="00165964" w:rsidRPr="00C573FE" w:rsidRDefault="002A1959" w:rsidP="00434889">
            <w:pPr>
              <w:pStyle w:val="ListParagraph"/>
              <w:numPr>
                <w:ilvl w:val="0"/>
                <w:numId w:val="26"/>
              </w:numPr>
              <w:spacing w:line="276" w:lineRule="auto"/>
              <w:jc w:val="both"/>
              <w:rPr>
                <w:rFonts w:cs="Arial"/>
                <w:color w:val="0070C0"/>
                <w:sz w:val="24"/>
                <w:szCs w:val="24"/>
                <w:lang w:val="en-CA"/>
              </w:rPr>
            </w:pPr>
            <w:r w:rsidRPr="00036A17">
              <w:rPr>
                <w:rFonts w:cs="Arial"/>
                <w:color w:val="0070C0"/>
                <w:sz w:val="24"/>
                <w:szCs w:val="24"/>
                <w:lang w:val="en-CA"/>
              </w:rPr>
              <w:t>Role of t</w:t>
            </w:r>
            <w:r w:rsidR="00907011">
              <w:rPr>
                <w:rFonts w:cs="Arial"/>
                <w:color w:val="0070C0"/>
                <w:sz w:val="24"/>
                <w:szCs w:val="24"/>
                <w:lang w:val="en-CA"/>
              </w:rPr>
              <w:t>he Medical Laboratory Assistant</w:t>
            </w:r>
            <w:r w:rsidRPr="00036A17">
              <w:rPr>
                <w:rFonts w:cs="Arial"/>
                <w:color w:val="0070C0"/>
                <w:sz w:val="24"/>
                <w:szCs w:val="24"/>
                <w:lang w:val="en-CA"/>
              </w:rPr>
              <w:t>(MLA)</w:t>
            </w:r>
            <w:r w:rsidR="006F74C3">
              <w:rPr>
                <w:rFonts w:cs="Arial"/>
                <w:color w:val="0070C0"/>
                <w:sz w:val="24"/>
                <w:szCs w:val="24"/>
                <w:lang w:val="en-CA"/>
              </w:rPr>
              <w:t xml:space="preserve"> </w:t>
            </w:r>
            <w:r w:rsidR="006F74C3">
              <w:rPr>
                <w:rFonts w:cs="Arial"/>
                <w:noProof/>
                <w:color w:val="0070C0"/>
                <w:sz w:val="24"/>
                <w:szCs w:val="24"/>
                <w:lang w:val="en-CA" w:eastAsia="en-CA"/>
              </w:rPr>
              <w:drawing>
                <wp:inline distT="0" distB="0" distL="0" distR="0" wp14:anchorId="78C326FC" wp14:editId="0316A9D1">
                  <wp:extent cx="366395" cy="366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tr-Syringe-icon[1].png"/>
                          <pic:cNvPicPr/>
                        </pic:nvPicPr>
                        <pic:blipFill>
                          <a:blip r:embed="rId13"/>
                          <a:stretch>
                            <a:fillRect/>
                          </a:stretch>
                        </pic:blipFill>
                        <pic:spPr>
                          <a:xfrm>
                            <a:off x="0" y="0"/>
                            <a:ext cx="366569" cy="366569"/>
                          </a:xfrm>
                          <a:prstGeom prst="rect">
                            <a:avLst/>
                          </a:prstGeom>
                        </pic:spPr>
                      </pic:pic>
                    </a:graphicData>
                  </a:graphic>
                </wp:inline>
              </w:drawing>
            </w:r>
          </w:p>
          <w:p w14:paraId="56AEA468" w14:textId="1F753415" w:rsidR="00D21DC2" w:rsidRPr="006E01F5" w:rsidRDefault="002A1959" w:rsidP="00C573FE">
            <w:pPr>
              <w:spacing w:line="360" w:lineRule="auto"/>
              <w:jc w:val="both"/>
              <w:rPr>
                <w:rFonts w:ascii="Arial" w:hAnsi="Arial" w:cs="Arial"/>
                <w:b w:val="0"/>
                <w:bCs w:val="0"/>
                <w:color w:val="808080" w:themeColor="background1" w:themeShade="80"/>
                <w:lang w:val="en-CA"/>
              </w:rPr>
            </w:pPr>
            <w:r w:rsidRPr="006E01F5">
              <w:rPr>
                <w:rFonts w:ascii="Arial" w:hAnsi="Arial" w:cs="Arial"/>
                <w:b w:val="0"/>
                <w:bCs w:val="0"/>
                <w:color w:val="808080" w:themeColor="background1" w:themeShade="80"/>
                <w:lang w:val="en-CA"/>
              </w:rPr>
              <w:t xml:space="preserve">Though MLAs are not currently regulated in New Brunswick, </w:t>
            </w:r>
            <w:r w:rsidR="00CA7501" w:rsidRPr="004A7467">
              <w:rPr>
                <w:rFonts w:ascii="Arial" w:hAnsi="Arial" w:cs="Arial"/>
                <w:bCs w:val="0"/>
                <w:color w:val="808080" w:themeColor="background1" w:themeShade="80"/>
                <w:lang w:val="en-CA"/>
              </w:rPr>
              <w:t>they are expected to follow the NBSMLT &amp;</w:t>
            </w:r>
            <w:r w:rsidR="00B04BAB" w:rsidRPr="004A7467">
              <w:rPr>
                <w:rFonts w:ascii="Arial" w:hAnsi="Arial" w:cs="Arial"/>
                <w:bCs w:val="0"/>
                <w:color w:val="808080" w:themeColor="background1" w:themeShade="80"/>
                <w:lang w:val="en-CA"/>
              </w:rPr>
              <w:t xml:space="preserve"> </w:t>
            </w:r>
            <w:r w:rsidR="00CA7501" w:rsidRPr="004A7467">
              <w:rPr>
                <w:rFonts w:ascii="Arial" w:hAnsi="Arial" w:cs="Arial"/>
                <w:bCs w:val="0"/>
                <w:color w:val="808080" w:themeColor="background1" w:themeShade="80"/>
                <w:lang w:val="en-CA"/>
              </w:rPr>
              <w:t>CSMLS Standards of Practice, as well as maintain their CSMLS membership.</w:t>
            </w:r>
            <w:r w:rsidR="00CA7501" w:rsidRPr="006E01F5">
              <w:rPr>
                <w:rFonts w:ascii="Arial" w:hAnsi="Arial" w:cs="Arial"/>
                <w:b w:val="0"/>
                <w:bCs w:val="0"/>
                <w:color w:val="808080" w:themeColor="background1" w:themeShade="80"/>
                <w:lang w:val="en-CA"/>
              </w:rPr>
              <w:t xml:space="preserve"> Membership with the NBSMLT is available to all MLAs so they may receive communications, have access to the website and have</w:t>
            </w:r>
            <w:r w:rsidR="009A6CF5">
              <w:rPr>
                <w:rFonts w:ascii="Arial" w:hAnsi="Arial" w:cs="Arial"/>
                <w:b w:val="0"/>
                <w:bCs w:val="0"/>
                <w:color w:val="808080" w:themeColor="background1" w:themeShade="80"/>
                <w:lang w:val="en-CA"/>
              </w:rPr>
              <w:t xml:space="preserve"> a voice through</w:t>
            </w:r>
            <w:r w:rsidR="00CA7501" w:rsidRPr="006E01F5">
              <w:rPr>
                <w:rFonts w:ascii="Arial" w:hAnsi="Arial" w:cs="Arial"/>
                <w:b w:val="0"/>
                <w:bCs w:val="0"/>
                <w:color w:val="808080" w:themeColor="background1" w:themeShade="80"/>
                <w:lang w:val="en-CA"/>
              </w:rPr>
              <w:t xml:space="preserve"> representation on the diverse committees of the NBSMLT.  </w:t>
            </w:r>
          </w:p>
          <w:p w14:paraId="04E60AE4" w14:textId="182D8CC0" w:rsidR="000629EF" w:rsidRPr="002A1959" w:rsidRDefault="00CA7501" w:rsidP="00C573FE">
            <w:pPr>
              <w:spacing w:line="360" w:lineRule="auto"/>
              <w:jc w:val="both"/>
              <w:rPr>
                <w:rFonts w:ascii="Arial" w:hAnsi="Arial" w:cs="Arial"/>
                <w:b w:val="0"/>
                <w:bCs w:val="0"/>
                <w:lang w:val="en-CA"/>
              </w:rPr>
            </w:pPr>
            <w:r w:rsidRPr="006E01F5">
              <w:rPr>
                <w:rFonts w:ascii="Arial" w:hAnsi="Arial" w:cs="Arial"/>
                <w:b w:val="0"/>
                <w:bCs w:val="0"/>
                <w:color w:val="808080" w:themeColor="background1" w:themeShade="80"/>
                <w:lang w:val="en-CA"/>
              </w:rPr>
              <w:t>T</w:t>
            </w:r>
            <w:r w:rsidR="00D21DC2" w:rsidRPr="006E01F5">
              <w:rPr>
                <w:rFonts w:ascii="Arial" w:hAnsi="Arial" w:cs="Arial"/>
                <w:b w:val="0"/>
                <w:bCs w:val="0"/>
                <w:color w:val="808080" w:themeColor="background1" w:themeShade="80"/>
                <w:lang w:val="en-CA"/>
              </w:rPr>
              <w:t xml:space="preserve">he NBSMLT </w:t>
            </w:r>
            <w:proofErr w:type="gramStart"/>
            <w:r w:rsidR="00165964" w:rsidRPr="006E01F5">
              <w:rPr>
                <w:rFonts w:ascii="Arial" w:hAnsi="Arial" w:cs="Arial"/>
                <w:b w:val="0"/>
                <w:bCs w:val="0"/>
                <w:color w:val="808080" w:themeColor="background1" w:themeShade="80"/>
                <w:lang w:val="en-CA"/>
              </w:rPr>
              <w:t>published</w:t>
            </w:r>
            <w:r w:rsidR="0035561C">
              <w:rPr>
                <w:rFonts w:ascii="Arial" w:hAnsi="Arial" w:cs="Arial"/>
                <w:b w:val="0"/>
                <w:bCs w:val="0"/>
                <w:color w:val="808080" w:themeColor="background1" w:themeShade="80"/>
                <w:lang w:val="en-CA"/>
              </w:rPr>
              <w:t xml:space="preserve"> </w:t>
            </w:r>
            <w:r w:rsidR="002A1959" w:rsidRPr="006E01F5">
              <w:rPr>
                <w:rFonts w:ascii="Arial" w:hAnsi="Arial" w:cs="Arial"/>
                <w:b w:val="0"/>
                <w:bCs w:val="0"/>
                <w:color w:val="808080" w:themeColor="background1" w:themeShade="80"/>
                <w:lang w:val="en-CA"/>
              </w:rPr>
              <w:t xml:space="preserve"> position</w:t>
            </w:r>
            <w:proofErr w:type="gramEnd"/>
            <w:r w:rsidR="002A1959" w:rsidRPr="006E01F5">
              <w:rPr>
                <w:rFonts w:ascii="Arial" w:hAnsi="Arial" w:cs="Arial"/>
                <w:b w:val="0"/>
                <w:bCs w:val="0"/>
                <w:color w:val="808080" w:themeColor="background1" w:themeShade="80"/>
                <w:lang w:val="en-CA"/>
              </w:rPr>
              <w:t xml:space="preserve"> statement</w:t>
            </w:r>
            <w:r w:rsidR="0035561C">
              <w:rPr>
                <w:rFonts w:ascii="Arial" w:hAnsi="Arial" w:cs="Arial"/>
                <w:b w:val="0"/>
                <w:bCs w:val="0"/>
                <w:color w:val="808080" w:themeColor="background1" w:themeShade="80"/>
                <w:lang w:val="en-CA"/>
              </w:rPr>
              <w:t xml:space="preserve">s on MLA regulation, and </w:t>
            </w:r>
            <w:r w:rsidR="002A1959" w:rsidRPr="006E01F5">
              <w:rPr>
                <w:rFonts w:ascii="Arial" w:hAnsi="Arial" w:cs="Arial"/>
                <w:b w:val="0"/>
                <w:bCs w:val="0"/>
                <w:color w:val="808080" w:themeColor="background1" w:themeShade="80"/>
                <w:lang w:val="en-CA"/>
              </w:rPr>
              <w:t xml:space="preserve"> on </w:t>
            </w:r>
            <w:r w:rsidR="00C61C68" w:rsidRPr="006E01F5">
              <w:rPr>
                <w:rFonts w:ascii="Arial" w:hAnsi="Arial" w:cs="Arial"/>
                <w:b w:val="0"/>
                <w:bCs w:val="0"/>
                <w:color w:val="808080" w:themeColor="background1" w:themeShade="80"/>
                <w:lang w:val="en-CA"/>
              </w:rPr>
              <w:t>t</w:t>
            </w:r>
            <w:r w:rsidR="002A1959" w:rsidRPr="006E01F5">
              <w:rPr>
                <w:rFonts w:ascii="Arial" w:hAnsi="Arial" w:cs="Arial"/>
                <w:b w:val="0"/>
                <w:bCs w:val="0"/>
                <w:color w:val="808080" w:themeColor="background1" w:themeShade="80"/>
                <w:lang w:val="en-CA"/>
              </w:rPr>
              <w:t>he NBSMLT’s position regarding the role of MLAs in New Brunswick:</w:t>
            </w:r>
            <w:r w:rsidR="00B04BAB" w:rsidRPr="006E01F5">
              <w:rPr>
                <w:rFonts w:ascii="Arial" w:hAnsi="Arial" w:cs="Arial"/>
                <w:b w:val="0"/>
                <w:bCs w:val="0"/>
                <w:color w:val="808080" w:themeColor="background1" w:themeShade="80"/>
                <w:lang w:val="en-CA"/>
              </w:rPr>
              <w:t xml:space="preserve"> </w:t>
            </w:r>
            <w:r w:rsidR="00D21DC2" w:rsidRPr="00D21DC2">
              <w:rPr>
                <w:rFonts w:ascii="Arial" w:hAnsi="Arial" w:cs="Arial"/>
                <w:b w:val="0"/>
                <w:bCs w:val="0"/>
                <w:i/>
                <w:color w:val="0070C0"/>
                <w:lang w:val="en-CA"/>
              </w:rPr>
              <w:t>“</w:t>
            </w:r>
            <w:r w:rsidR="002A1959" w:rsidRPr="002A1959">
              <w:rPr>
                <w:rFonts w:ascii="Arial" w:hAnsi="Arial" w:cs="Arial"/>
                <w:b w:val="0"/>
                <w:bCs w:val="0"/>
                <w:i/>
                <w:color w:val="0070C0"/>
                <w:lang w:val="en-CA"/>
              </w:rPr>
              <w:t>The primary role of the NBSMLT is protection of the public with regard to medical laboratory services. The role of the MLA is integral in supporting the MLTs in providing for the welfare of the public. The certified MLA possesses the skills, attitudes and training for the performance of pre-analytical and post-analytical processes.</w:t>
            </w:r>
          </w:p>
          <w:p w14:paraId="083C8FE5"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 xml:space="preserve">The NBSMLT requires that they maintain standards of safety, knowledge and confidentiality. </w:t>
            </w:r>
          </w:p>
          <w:p w14:paraId="1668E71C"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 xml:space="preserve">The MLA is the first and often the only direct contact the patient will have with the laboratory. </w:t>
            </w:r>
          </w:p>
          <w:p w14:paraId="5176E960"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conduct themselves professionally with the utmost regard for patient safety and confidentiality.</w:t>
            </w:r>
          </w:p>
          <w:p w14:paraId="59E3D74C"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take responsibility for their professional actions and recognize when a situation exceeds their level of competence and seek appropriate guidance.</w:t>
            </w:r>
          </w:p>
          <w:p w14:paraId="14C76D22"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be aware of and adhere to the policies regarding informed consent.</w:t>
            </w:r>
          </w:p>
          <w:p w14:paraId="41B261C1" w14:textId="07C6178C" w:rsidR="002A1959" w:rsidRPr="00165964" w:rsidRDefault="002A1959" w:rsidP="00434889">
            <w:pPr>
              <w:pStyle w:val="ListParagraph"/>
              <w:numPr>
                <w:ilvl w:val="0"/>
                <w:numId w:val="5"/>
              </w:numPr>
              <w:spacing w:line="276" w:lineRule="auto"/>
              <w:jc w:val="both"/>
              <w:rPr>
                <w:rFonts w:ascii="Arial" w:hAnsi="Arial" w:cs="Arial"/>
                <w:b w:val="0"/>
                <w:i/>
                <w:sz w:val="18"/>
                <w:szCs w:val="18"/>
                <w:lang w:val="en-CA"/>
              </w:rPr>
            </w:pPr>
            <w:r w:rsidRPr="00165964">
              <w:rPr>
                <w:rFonts w:ascii="Arial" w:hAnsi="Arial" w:cs="Arial"/>
                <w:b w:val="0"/>
                <w:i/>
                <w:color w:val="0070C0"/>
                <w:sz w:val="18"/>
                <w:szCs w:val="18"/>
                <w:lang w:val="en-CA"/>
              </w:rPr>
              <w:t>The MLA must recognize the need for continuing education and training to keep abreast of current technologies and how they affect their role in the practice of medical laboratory science</w:t>
            </w:r>
            <w:r w:rsidR="006E178D">
              <w:rPr>
                <w:rFonts w:ascii="Arial" w:hAnsi="Arial" w:cs="Arial"/>
                <w:b w:val="0"/>
                <w:i/>
                <w:color w:val="0070C0"/>
                <w:sz w:val="18"/>
                <w:szCs w:val="18"/>
                <w:lang w:val="en-CA"/>
              </w:rPr>
              <w:t>.”</w:t>
            </w:r>
          </w:p>
          <w:p w14:paraId="543B45CF" w14:textId="464C2601" w:rsidR="002A1959" w:rsidRPr="00C573FE" w:rsidRDefault="002A1959" w:rsidP="0075525E">
            <w:pPr>
              <w:spacing w:line="276" w:lineRule="auto"/>
              <w:jc w:val="both"/>
              <w:rPr>
                <w:rFonts w:ascii="Arial" w:hAnsi="Arial" w:cs="Arial"/>
                <w:b w:val="0"/>
                <w:bCs w:val="0"/>
                <w:i/>
                <w:lang w:val="en-CA"/>
              </w:rPr>
            </w:pPr>
            <w:r w:rsidRPr="002A1959">
              <w:rPr>
                <w:rFonts w:ascii="Arial" w:hAnsi="Arial" w:cs="Arial"/>
                <w:b w:val="0"/>
                <w:bCs w:val="0"/>
                <w:i/>
                <w:lang w:val="en-CA"/>
              </w:rPr>
              <w:t>Competencies and guidelines for ML</w:t>
            </w:r>
            <w:r w:rsidR="00D21DC2">
              <w:rPr>
                <w:rFonts w:ascii="Arial" w:hAnsi="Arial" w:cs="Arial"/>
                <w:b w:val="0"/>
                <w:bCs w:val="0"/>
                <w:i/>
                <w:lang w:val="en-CA"/>
              </w:rPr>
              <w:t>As are provided on the website:</w:t>
            </w:r>
            <w:r w:rsidRPr="002A1959">
              <w:rPr>
                <w:rFonts w:ascii="Arial" w:hAnsi="Arial" w:cs="Arial"/>
                <w:b w:val="0"/>
                <w:bCs w:val="0"/>
                <w:i/>
                <w:color w:val="EB8803" w:themeColor="hyperlink"/>
                <w:u w:val="single"/>
                <w:lang w:val="en-CA"/>
              </w:rPr>
              <w:t>http://www.nbsmlt.nb.ca/role-of-medical-laboratory-assistants.asp</w:t>
            </w:r>
          </w:p>
        </w:tc>
        <w:tc>
          <w:tcPr>
            <w:tcW w:w="5400" w:type="dxa"/>
          </w:tcPr>
          <w:p w14:paraId="5E476DA5" w14:textId="55B5E39D" w:rsidR="00165964" w:rsidRPr="00907011" w:rsidRDefault="004F33A4"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lang w:val="fr-CA"/>
              </w:rPr>
            </w:pPr>
            <w:r w:rsidRPr="00907011">
              <w:rPr>
                <w:rFonts w:cs="Arial"/>
                <w:color w:val="0070C0"/>
                <w:lang w:val="fr-CA"/>
              </w:rPr>
              <w:t>Rôle</w:t>
            </w:r>
            <w:r w:rsidR="00CA7501" w:rsidRPr="00907011">
              <w:rPr>
                <w:rFonts w:cs="Arial"/>
                <w:color w:val="0070C0"/>
                <w:lang w:val="fr-CA"/>
              </w:rPr>
              <w:t xml:space="preserve"> de l’assistant de laboratoire médical </w:t>
            </w:r>
            <w:proofErr w:type="gramStart"/>
            <w:r w:rsidR="00CA7501" w:rsidRPr="00907011">
              <w:rPr>
                <w:rFonts w:cs="Arial"/>
                <w:color w:val="0070C0"/>
                <w:lang w:val="fr-CA"/>
              </w:rPr>
              <w:t>( ALM</w:t>
            </w:r>
            <w:proofErr w:type="gramEnd"/>
            <w:r w:rsidR="00CA7501" w:rsidRPr="00907011">
              <w:rPr>
                <w:rFonts w:cs="Arial"/>
                <w:color w:val="0070C0"/>
                <w:lang w:val="fr-CA"/>
              </w:rPr>
              <w:t>)</w:t>
            </w:r>
            <w:r w:rsidR="006F74C3" w:rsidRPr="00907011">
              <w:rPr>
                <w:rFonts w:cs="Arial"/>
                <w:noProof/>
                <w:color w:val="0070C0"/>
                <w:lang w:val="en-CA" w:eastAsia="en-CA"/>
              </w:rPr>
              <w:drawing>
                <wp:inline distT="0" distB="0" distL="0" distR="0" wp14:anchorId="30F27997" wp14:editId="17DDA520">
                  <wp:extent cx="289560" cy="289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pic:spPr>
                      </pic:pic>
                    </a:graphicData>
                  </a:graphic>
                </wp:inline>
              </w:drawing>
            </w:r>
          </w:p>
          <w:p w14:paraId="7546461B" w14:textId="70C9AC7B" w:rsidR="00165964" w:rsidRPr="006E01F5" w:rsidRDefault="00AB0D5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Bien </w:t>
            </w:r>
            <w:r w:rsidR="00CA7501" w:rsidRPr="006E01F5">
              <w:rPr>
                <w:rFonts w:ascii="Arial" w:hAnsi="Arial" w:cs="Arial"/>
                <w:b w:val="0"/>
                <w:color w:val="808080" w:themeColor="background1" w:themeShade="80"/>
                <w:lang w:val="fr-CA"/>
              </w:rPr>
              <w:t>que les ALM ne son</w:t>
            </w:r>
            <w:r w:rsidR="00907011">
              <w:rPr>
                <w:rFonts w:ascii="Arial" w:hAnsi="Arial" w:cs="Arial"/>
                <w:b w:val="0"/>
                <w:color w:val="808080" w:themeColor="background1" w:themeShade="80"/>
                <w:lang w:val="fr-CA"/>
              </w:rPr>
              <w:t>t pas réglementés au N.-B.</w:t>
            </w:r>
            <w:proofErr w:type="gramStart"/>
            <w:r w:rsidR="00CA7501" w:rsidRPr="006E01F5">
              <w:rPr>
                <w:rFonts w:ascii="Arial" w:hAnsi="Arial" w:cs="Arial"/>
                <w:b w:val="0"/>
                <w:color w:val="808080" w:themeColor="background1" w:themeShade="80"/>
                <w:lang w:val="fr-CA"/>
              </w:rPr>
              <w:t xml:space="preserve">,  </w:t>
            </w:r>
            <w:r w:rsidR="00B00BEA" w:rsidRPr="004A7467">
              <w:rPr>
                <w:rFonts w:ascii="Arial" w:hAnsi="Arial" w:cs="Arial"/>
                <w:color w:val="808080" w:themeColor="background1" w:themeShade="80"/>
                <w:lang w:val="fr-CA"/>
              </w:rPr>
              <w:t>il</w:t>
            </w:r>
            <w:proofErr w:type="gramEnd"/>
            <w:r w:rsidR="00B00BEA" w:rsidRPr="004A7467">
              <w:rPr>
                <w:rFonts w:ascii="Arial" w:hAnsi="Arial" w:cs="Arial"/>
                <w:color w:val="808080" w:themeColor="background1" w:themeShade="80"/>
                <w:lang w:val="fr-CA"/>
              </w:rPr>
              <w:t xml:space="preserve"> est entendu</w:t>
            </w:r>
            <w:r w:rsidR="00CA7501" w:rsidRPr="004A7467">
              <w:rPr>
                <w:rFonts w:ascii="Arial" w:hAnsi="Arial" w:cs="Arial"/>
                <w:color w:val="808080" w:themeColor="background1" w:themeShade="80"/>
                <w:lang w:val="fr-CA"/>
              </w:rPr>
              <w:t xml:space="preserve"> qu’ils respect</w:t>
            </w:r>
            <w:r w:rsidR="00D21DC2" w:rsidRPr="004A7467">
              <w:rPr>
                <w:rFonts w:ascii="Arial" w:hAnsi="Arial" w:cs="Arial"/>
                <w:color w:val="808080" w:themeColor="background1" w:themeShade="80"/>
                <w:lang w:val="fr-CA"/>
              </w:rPr>
              <w:t>er</w:t>
            </w:r>
            <w:r w:rsidR="00CA7501" w:rsidRPr="004A7467">
              <w:rPr>
                <w:rFonts w:ascii="Arial" w:hAnsi="Arial" w:cs="Arial"/>
                <w:color w:val="808080" w:themeColor="background1" w:themeShade="80"/>
                <w:lang w:val="fr-CA"/>
              </w:rPr>
              <w:t>on</w:t>
            </w:r>
            <w:r w:rsidR="00C61C68" w:rsidRPr="004A7467">
              <w:rPr>
                <w:rFonts w:ascii="Arial" w:hAnsi="Arial" w:cs="Arial"/>
                <w:color w:val="808080" w:themeColor="background1" w:themeShade="80"/>
                <w:lang w:val="fr-CA"/>
              </w:rPr>
              <w:t>t</w:t>
            </w:r>
            <w:r w:rsidR="00CA7501" w:rsidRPr="004A7467">
              <w:rPr>
                <w:rFonts w:ascii="Arial" w:hAnsi="Arial" w:cs="Arial"/>
                <w:color w:val="808080" w:themeColor="background1" w:themeShade="80"/>
                <w:lang w:val="fr-CA"/>
              </w:rPr>
              <w:t xml:space="preserve"> les normes de pratique de</w:t>
            </w:r>
            <w:r w:rsidR="00B00BEA" w:rsidRPr="004A7467">
              <w:rPr>
                <w:rFonts w:ascii="Arial" w:hAnsi="Arial" w:cs="Arial"/>
                <w:color w:val="808080" w:themeColor="background1" w:themeShade="80"/>
                <w:lang w:val="fr-CA"/>
              </w:rPr>
              <w:t xml:space="preserve"> l’ATLMNB et de la CSMLS, ainsi </w:t>
            </w:r>
            <w:r w:rsidRPr="004A7467">
              <w:rPr>
                <w:rFonts w:ascii="Arial" w:hAnsi="Arial" w:cs="Arial"/>
                <w:color w:val="808080" w:themeColor="background1" w:themeShade="80"/>
                <w:lang w:val="fr-CA"/>
              </w:rPr>
              <w:t xml:space="preserve">qu’ils devront </w:t>
            </w:r>
            <w:r w:rsidR="00CA7501" w:rsidRPr="004A7467">
              <w:rPr>
                <w:rFonts w:ascii="Arial" w:hAnsi="Arial" w:cs="Arial"/>
                <w:color w:val="808080" w:themeColor="background1" w:themeShade="80"/>
                <w:lang w:val="fr-CA"/>
              </w:rPr>
              <w:t>maintenir leur adhésion à la SCSLM.</w:t>
            </w:r>
            <w:r w:rsidR="00CA7501" w:rsidRPr="006E01F5">
              <w:rPr>
                <w:rFonts w:ascii="Arial" w:hAnsi="Arial" w:cs="Arial"/>
                <w:b w:val="0"/>
                <w:color w:val="808080" w:themeColor="background1" w:themeShade="80"/>
                <w:lang w:val="fr-CA"/>
              </w:rPr>
              <w:t xml:space="preserve"> L’adhésion à l’ATLMNB est offerte aux ALM afin qu’ils puissent avoir accès aux communications, </w:t>
            </w:r>
            <w:r w:rsidRPr="006E01F5">
              <w:rPr>
                <w:rFonts w:ascii="Arial" w:hAnsi="Arial" w:cs="Arial"/>
                <w:b w:val="0"/>
                <w:color w:val="808080" w:themeColor="background1" w:themeShade="80"/>
                <w:lang w:val="fr-CA"/>
              </w:rPr>
              <w:t xml:space="preserve">au </w:t>
            </w:r>
            <w:r w:rsidR="00CA7501" w:rsidRPr="006E01F5">
              <w:rPr>
                <w:rFonts w:ascii="Arial" w:hAnsi="Arial" w:cs="Arial"/>
                <w:b w:val="0"/>
                <w:color w:val="808080" w:themeColor="background1" w:themeShade="80"/>
                <w:lang w:val="fr-CA"/>
              </w:rPr>
              <w:t xml:space="preserve">site web et </w:t>
            </w:r>
            <w:r w:rsidRPr="006E01F5">
              <w:rPr>
                <w:rFonts w:ascii="Arial" w:hAnsi="Arial" w:cs="Arial"/>
                <w:b w:val="0"/>
                <w:color w:val="808080" w:themeColor="background1" w:themeShade="80"/>
                <w:lang w:val="fr-CA"/>
              </w:rPr>
              <w:t xml:space="preserve">à une </w:t>
            </w:r>
            <w:r w:rsidR="00CA7501" w:rsidRPr="006E01F5">
              <w:rPr>
                <w:rFonts w:ascii="Arial" w:hAnsi="Arial" w:cs="Arial"/>
                <w:b w:val="0"/>
                <w:color w:val="808080" w:themeColor="background1" w:themeShade="80"/>
                <w:lang w:val="fr-CA"/>
              </w:rPr>
              <w:t xml:space="preserve">représentation sur les comités divers de l’ATLMNB. </w:t>
            </w:r>
          </w:p>
          <w:p w14:paraId="23FC6615" w14:textId="1F3C538E" w:rsidR="00CA7501" w:rsidRPr="00B04BAB" w:rsidRDefault="00AB0D5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6E01F5">
              <w:rPr>
                <w:rFonts w:ascii="Arial" w:hAnsi="Arial" w:cs="Arial"/>
                <w:b w:val="0"/>
                <w:color w:val="808080" w:themeColor="background1" w:themeShade="80"/>
                <w:lang w:val="fr-CA"/>
              </w:rPr>
              <w:t>L</w:t>
            </w:r>
            <w:r w:rsidR="0035561C">
              <w:rPr>
                <w:rFonts w:ascii="Arial" w:hAnsi="Arial" w:cs="Arial"/>
                <w:b w:val="0"/>
                <w:color w:val="808080" w:themeColor="background1" w:themeShade="80"/>
                <w:lang w:val="fr-CA"/>
              </w:rPr>
              <w:t>’ATLMNB a publié des</w:t>
            </w:r>
            <w:r w:rsidR="00CA7501" w:rsidRPr="006E01F5">
              <w:rPr>
                <w:rFonts w:ascii="Arial" w:hAnsi="Arial" w:cs="Arial"/>
                <w:b w:val="0"/>
                <w:color w:val="808080" w:themeColor="background1" w:themeShade="80"/>
                <w:lang w:val="fr-CA"/>
              </w:rPr>
              <w:t xml:space="preserve"> déclaration</w:t>
            </w:r>
            <w:r w:rsidR="00907011">
              <w:rPr>
                <w:rFonts w:ascii="Arial" w:hAnsi="Arial" w:cs="Arial"/>
                <w:b w:val="0"/>
                <w:color w:val="808080" w:themeColor="background1" w:themeShade="80"/>
                <w:lang w:val="fr-CA"/>
              </w:rPr>
              <w:t>s</w:t>
            </w:r>
            <w:r w:rsidR="00CA7501" w:rsidRPr="006E01F5">
              <w:rPr>
                <w:rFonts w:ascii="Arial" w:hAnsi="Arial" w:cs="Arial"/>
                <w:b w:val="0"/>
                <w:color w:val="808080" w:themeColor="background1" w:themeShade="80"/>
                <w:lang w:val="fr-CA"/>
              </w:rPr>
              <w:t xml:space="preserve"> sur </w:t>
            </w:r>
            <w:r w:rsidR="0035561C">
              <w:rPr>
                <w:rFonts w:ascii="Arial" w:hAnsi="Arial" w:cs="Arial"/>
                <w:b w:val="0"/>
                <w:color w:val="808080" w:themeColor="background1" w:themeShade="80"/>
                <w:lang w:val="fr-CA"/>
              </w:rPr>
              <w:t xml:space="preserve">la règlementation et </w:t>
            </w:r>
            <w:r w:rsidRPr="006E01F5">
              <w:rPr>
                <w:rFonts w:ascii="Arial" w:hAnsi="Arial" w:cs="Arial"/>
                <w:b w:val="0"/>
                <w:color w:val="808080" w:themeColor="background1" w:themeShade="80"/>
                <w:lang w:val="fr-CA"/>
              </w:rPr>
              <w:t>sa</w:t>
            </w:r>
            <w:r w:rsidR="00CA7501" w:rsidRPr="006E01F5">
              <w:rPr>
                <w:rFonts w:ascii="Arial" w:hAnsi="Arial" w:cs="Arial"/>
                <w:b w:val="0"/>
                <w:color w:val="808080" w:themeColor="background1" w:themeShade="80"/>
                <w:lang w:val="fr-CA"/>
              </w:rPr>
              <w:t xml:space="preserve"> position au sujet du rôle des ALM au Nouveau-Brunswick </w:t>
            </w:r>
            <w:r w:rsidR="00CA7501" w:rsidRPr="006B23D5">
              <w:rPr>
                <w:rFonts w:ascii="Arial" w:hAnsi="Arial" w:cs="Arial"/>
                <w:b w:val="0"/>
                <w:lang w:val="fr-CA"/>
              </w:rPr>
              <w:t xml:space="preserve">: </w:t>
            </w:r>
            <w:r w:rsidR="00D21DC2">
              <w:rPr>
                <w:rFonts w:ascii="Arial" w:hAnsi="Arial" w:cs="Arial"/>
                <w:b w:val="0"/>
                <w:i/>
                <w:color w:val="0070C0"/>
                <w:lang w:val="fr-CA"/>
              </w:rPr>
              <w:t>« </w:t>
            </w:r>
            <w:r w:rsidR="00CA7501" w:rsidRPr="00D21DC2">
              <w:rPr>
                <w:rFonts w:ascii="Arial" w:hAnsi="Arial" w:cs="Arial"/>
                <w:b w:val="0"/>
                <w:i/>
                <w:color w:val="0070C0"/>
                <w:lang w:val="fr-CA"/>
              </w:rPr>
              <w:t>Le rôle principal de l’ATLMNB est de protéger le public en ce qui concerne les services de laboratoire médical. Le rôle de l’ALM est crucial pour appuyer les TLM dans l’exercice de ses fonctions pour des services de qualité visant le mieux-être du public. Les ALM certifiés ont les compétences, les aptitudes et la formation pour effectuer les procédures pré</w:t>
            </w:r>
            <w:r w:rsidR="0035561C">
              <w:rPr>
                <w:rFonts w:ascii="Arial" w:hAnsi="Arial" w:cs="Arial"/>
                <w:b w:val="0"/>
                <w:i/>
                <w:color w:val="0070C0"/>
                <w:lang w:val="fr-CA"/>
              </w:rPr>
              <w:t xml:space="preserve"> </w:t>
            </w:r>
            <w:r w:rsidR="00CA7501" w:rsidRPr="00D21DC2">
              <w:rPr>
                <w:rFonts w:ascii="Arial" w:hAnsi="Arial" w:cs="Arial"/>
                <w:b w:val="0"/>
                <w:i/>
                <w:color w:val="0070C0"/>
                <w:lang w:val="fr-CA"/>
              </w:rPr>
              <w:t>analytiques et post</w:t>
            </w:r>
            <w:r w:rsidR="00C61C68">
              <w:rPr>
                <w:rFonts w:ascii="Arial" w:hAnsi="Arial" w:cs="Arial"/>
                <w:b w:val="0"/>
                <w:i/>
                <w:color w:val="0070C0"/>
                <w:lang w:val="fr-CA"/>
              </w:rPr>
              <w:t xml:space="preserve"> </w:t>
            </w:r>
            <w:r w:rsidR="00CA7501" w:rsidRPr="00D21DC2">
              <w:rPr>
                <w:rFonts w:ascii="Arial" w:hAnsi="Arial" w:cs="Arial"/>
                <w:b w:val="0"/>
                <w:i/>
                <w:color w:val="0070C0"/>
                <w:lang w:val="fr-CA"/>
              </w:rPr>
              <w:t xml:space="preserve">analytiques. </w:t>
            </w:r>
          </w:p>
          <w:p w14:paraId="24E4F93D" w14:textId="77777777" w:rsidR="00CA7501" w:rsidRPr="00165964" w:rsidRDefault="00CA7501"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 xml:space="preserve">L’ATLMNB exige que les ALM respectent les normes de sécurité, de connaissances et de confidentialité. </w:t>
            </w:r>
          </w:p>
          <w:p w14:paraId="7F3A692E" w14:textId="77777777" w:rsidR="00CA7501" w:rsidRPr="00165964" w:rsidRDefault="00CA7501"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 xml:space="preserve">L’ALM est le premier et souvent le seul contact qu’aura le patient avec le laboratoire. </w:t>
            </w:r>
          </w:p>
          <w:p w14:paraId="7EE2099C" w14:textId="3696CF04" w:rsidR="00CA7501" w:rsidRPr="00165964" w:rsidRDefault="00B34627"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Pr>
                <w:rFonts w:ascii="Arial" w:hAnsi="Arial" w:cs="Arial"/>
                <w:b w:val="0"/>
                <w:i/>
                <w:color w:val="0070C0"/>
                <w:sz w:val="18"/>
                <w:szCs w:val="18"/>
                <w:lang w:val="fr-CA"/>
              </w:rPr>
              <w:t xml:space="preserve"> </w:t>
            </w:r>
            <w:r w:rsidR="004661D9" w:rsidRPr="00165964">
              <w:rPr>
                <w:rFonts w:ascii="Arial" w:hAnsi="Arial" w:cs="Arial"/>
                <w:b w:val="0"/>
                <w:i/>
                <w:color w:val="0070C0"/>
                <w:sz w:val="18"/>
                <w:szCs w:val="18"/>
                <w:lang w:val="fr-CA"/>
              </w:rPr>
              <w:t>’</w:t>
            </w:r>
            <w:r w:rsidR="00CA7501" w:rsidRPr="00165964">
              <w:rPr>
                <w:rFonts w:ascii="Arial" w:hAnsi="Arial" w:cs="Arial"/>
                <w:b w:val="0"/>
                <w:i/>
                <w:color w:val="0070C0"/>
                <w:sz w:val="18"/>
                <w:szCs w:val="18"/>
                <w:lang w:val="fr-CA"/>
              </w:rPr>
              <w:t>ALM doit avoir un comportement professionnel et doit tenir compte de la sécurité et de la confidentialité du patient.</w:t>
            </w:r>
          </w:p>
          <w:p w14:paraId="4097A846" w14:textId="77777777" w:rsidR="00CA7501" w:rsidRPr="00165964"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 xml:space="preserve">ALM doit être tenu responsable de leurs actions professionnelles et reconnaître les situations qui dépassent leur niveau de compétence et chercher de l’aide appropriée. </w:t>
            </w:r>
          </w:p>
          <w:p w14:paraId="151F4FFC" w14:textId="77777777" w:rsidR="00CA7501" w:rsidRPr="00165964"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 xml:space="preserve">ALM doit connaître et suivre les politiques au sujet du consentement éclairé. </w:t>
            </w:r>
          </w:p>
          <w:p w14:paraId="03370A54" w14:textId="77777777" w:rsidR="00C573FE"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ALM doit reconnaître le besoin de l’apprentissage permanent et de la formation continue afin de se tenir au courant des technologies actuelles et leurs effets sur leur rôle dans l’exercice de la science de laboratoire médical.</w:t>
            </w:r>
            <w:r w:rsidR="00D21DC2" w:rsidRPr="00165964">
              <w:rPr>
                <w:rFonts w:ascii="Arial" w:hAnsi="Arial" w:cs="Arial"/>
                <w:b w:val="0"/>
                <w:i/>
                <w:color w:val="0070C0"/>
                <w:sz w:val="18"/>
                <w:szCs w:val="18"/>
                <w:lang w:val="fr-CA"/>
              </w:rPr>
              <w:t> </w:t>
            </w:r>
            <w:r w:rsidR="00D21DC2" w:rsidRPr="00C573FE">
              <w:rPr>
                <w:rFonts w:ascii="Arial" w:hAnsi="Arial" w:cs="Arial"/>
                <w:b w:val="0"/>
                <w:i/>
                <w:color w:val="0070C0"/>
                <w:sz w:val="18"/>
                <w:szCs w:val="18"/>
                <w:lang w:val="fr-CA"/>
              </w:rPr>
              <w:t>»</w:t>
            </w:r>
            <w:r w:rsidR="00C573FE" w:rsidRPr="00C573FE">
              <w:rPr>
                <w:rFonts w:ascii="Arial" w:hAnsi="Arial" w:cs="Arial"/>
                <w:b w:val="0"/>
                <w:i/>
                <w:color w:val="0070C0"/>
                <w:sz w:val="18"/>
                <w:szCs w:val="18"/>
                <w:lang w:val="fr-CA"/>
              </w:rPr>
              <w:t xml:space="preserve">  </w:t>
            </w:r>
          </w:p>
          <w:p w14:paraId="634716A8" w14:textId="4989CCBA" w:rsidR="002A1959" w:rsidRPr="00907011" w:rsidRDefault="00CA7501" w:rsidP="00907011">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C573FE">
              <w:rPr>
                <w:rFonts w:ascii="Arial" w:hAnsi="Arial" w:cs="Arial"/>
                <w:b w:val="0"/>
                <w:i/>
                <w:lang w:val="fr-CA"/>
              </w:rPr>
              <w:t>Des directives et comp</w:t>
            </w:r>
            <w:r w:rsidRPr="00C573FE">
              <w:rPr>
                <w:rFonts w:ascii="Arial" w:hAnsi="Arial" w:cs="Arial"/>
                <w:b w:val="0"/>
                <w:lang w:val="fr-CA"/>
              </w:rPr>
              <w:t xml:space="preserve">étences pour les ALM sont disponibles sur le site web : </w:t>
            </w:r>
            <w:hyperlink r:id="rId15" w:history="1">
              <w:r w:rsidRPr="00C573FE">
                <w:rPr>
                  <w:rStyle w:val="Hyperlink"/>
                  <w:rFonts w:ascii="Arial" w:hAnsi="Arial" w:cs="Arial"/>
                  <w:b w:val="0"/>
                  <w:lang w:val="fr-CA"/>
                </w:rPr>
                <w:t>http://www.nbsmlt.nb.ca/role-of-medical-laboratory-assistants-fr.asp</w:t>
              </w:r>
            </w:hyperlink>
          </w:p>
        </w:tc>
      </w:tr>
    </w:tbl>
    <w:p w14:paraId="6A5679CA" w14:textId="223C29F7" w:rsidR="00036A17" w:rsidRDefault="00036A17" w:rsidP="0075525E">
      <w:pPr>
        <w:spacing w:after="0" w:line="276" w:lineRule="auto"/>
        <w:jc w:val="both"/>
        <w:rPr>
          <w:rFonts w:ascii="Arial" w:hAnsi="Arial" w:cs="Arial"/>
          <w:lang w:val="fr-CA"/>
        </w:rPr>
      </w:pPr>
    </w:p>
    <w:p w14:paraId="4FB870C1" w14:textId="140F293D" w:rsidR="00036A17" w:rsidRPr="00036A17" w:rsidRDefault="00036A17" w:rsidP="00434889">
      <w:pPr>
        <w:pStyle w:val="ListParagraph"/>
        <w:numPr>
          <w:ilvl w:val="0"/>
          <w:numId w:val="23"/>
        </w:numPr>
        <w:spacing w:after="0" w:line="276" w:lineRule="auto"/>
        <w:jc w:val="both"/>
        <w:rPr>
          <w:rFonts w:cs="Arial"/>
          <w:b/>
          <w:sz w:val="28"/>
          <w:szCs w:val="28"/>
          <w:lang w:val="fr-CA"/>
        </w:rPr>
      </w:pPr>
      <w:r w:rsidRPr="00036A17">
        <w:rPr>
          <w:rFonts w:cs="Arial"/>
          <w:b/>
          <w:color w:val="0070C0"/>
          <w:sz w:val="28"/>
          <w:szCs w:val="28"/>
          <w:lang w:val="fr-CA"/>
        </w:rPr>
        <w:t>Registration</w:t>
      </w:r>
      <w:r w:rsidRPr="00036A17">
        <w:rPr>
          <w:rFonts w:cs="Arial"/>
          <w:b/>
          <w:color w:val="0070C0"/>
          <w:sz w:val="28"/>
          <w:szCs w:val="28"/>
          <w:lang w:val="fr-CA"/>
        </w:rPr>
        <w:tab/>
      </w:r>
      <w:r w:rsidR="006F74C3">
        <w:rPr>
          <w:rFonts w:cs="Arial"/>
          <w:b/>
          <w:noProof/>
          <w:color w:val="0070C0"/>
          <w:sz w:val="28"/>
          <w:szCs w:val="28"/>
          <w:lang w:val="en-CA" w:eastAsia="en-CA"/>
        </w:rPr>
        <w:drawing>
          <wp:inline distT="0" distB="0" distL="0" distR="0" wp14:anchorId="5E0B332D" wp14:editId="718AFBCB">
            <wp:extent cx="295275" cy="29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28).jpg"/>
                    <pic:cNvPicPr/>
                  </pic:nvPicPr>
                  <pic:blipFill>
                    <a:blip r:embed="rId16"/>
                    <a:stretch>
                      <a:fillRect/>
                    </a:stretch>
                  </pic:blipFill>
                  <pic:spPr>
                    <a:xfrm>
                      <a:off x="0" y="0"/>
                      <a:ext cx="295275" cy="295275"/>
                    </a:xfrm>
                    <a:prstGeom prst="rect">
                      <a:avLst/>
                    </a:prstGeom>
                  </pic:spPr>
                </pic:pic>
              </a:graphicData>
            </a:graphic>
          </wp:inline>
        </w:drawing>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t>II. Immatriculation</w:t>
      </w:r>
      <w:r w:rsidR="006F74C3">
        <w:rPr>
          <w:rFonts w:cs="Arial"/>
          <w:b/>
          <w:noProof/>
          <w:color w:val="0070C0"/>
          <w:sz w:val="28"/>
          <w:szCs w:val="28"/>
          <w:lang w:val="en-CA" w:eastAsia="en-CA"/>
        </w:rPr>
        <w:drawing>
          <wp:inline distT="0" distB="0" distL="0" distR="0" wp14:anchorId="3FB91A39" wp14:editId="5E0229EC">
            <wp:extent cx="292735" cy="292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pic:spPr>
                </pic:pic>
              </a:graphicData>
            </a:graphic>
          </wp:inline>
        </w:drawing>
      </w:r>
    </w:p>
    <w:p w14:paraId="22E796AE" w14:textId="77777777" w:rsidR="00E35D97" w:rsidRPr="006B23D5" w:rsidRDefault="00E35D97" w:rsidP="0075525E">
      <w:pPr>
        <w:spacing w:after="0" w:line="276" w:lineRule="auto"/>
        <w:jc w:val="both"/>
        <w:rPr>
          <w:rFonts w:ascii="Arial" w:hAnsi="Arial" w:cs="Arial"/>
          <w:lang w:val="fr-CA"/>
        </w:rPr>
      </w:pPr>
    </w:p>
    <w:tbl>
      <w:tblPr>
        <w:tblStyle w:val="PlainTable1"/>
        <w:tblW w:w="10910" w:type="dxa"/>
        <w:tblLook w:val="04A0" w:firstRow="1" w:lastRow="0" w:firstColumn="1" w:lastColumn="0" w:noHBand="0" w:noVBand="1"/>
      </w:tblPr>
      <w:tblGrid>
        <w:gridCol w:w="5240"/>
        <w:gridCol w:w="5670"/>
      </w:tblGrid>
      <w:tr w:rsidR="00E35D97" w:rsidRPr="00D766F9" w14:paraId="3DE094D9" w14:textId="77777777" w:rsidTr="00EF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98C5446" w14:textId="1DB92514" w:rsidR="00C64554" w:rsidRPr="00036A17" w:rsidRDefault="00E35D97"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Who can register for a license with NBSMLT?</w:t>
            </w:r>
          </w:p>
          <w:p w14:paraId="0789CAB7" w14:textId="77777777" w:rsidR="00E35D97" w:rsidRPr="006E01F5" w:rsidRDefault="00C64554"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There are several </w:t>
            </w:r>
            <w:r w:rsidR="007B40F4" w:rsidRPr="006E01F5">
              <w:rPr>
                <w:rFonts w:ascii="Arial" w:hAnsi="Arial" w:cs="Arial"/>
                <w:b w:val="0"/>
                <w:color w:val="808080" w:themeColor="background1" w:themeShade="80"/>
                <w:lang w:val="en-CA"/>
              </w:rPr>
              <w:t>categories of licensure and membership:</w:t>
            </w:r>
          </w:p>
          <w:p w14:paraId="4C327452"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Student membership (MLA &amp; MLT) </w:t>
            </w:r>
          </w:p>
          <w:p w14:paraId="46A53D37"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Retired membership</w:t>
            </w:r>
          </w:p>
          <w:p w14:paraId="4C2A2F23"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Inactive MLT membership</w:t>
            </w:r>
          </w:p>
          <w:p w14:paraId="095F287C"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Associate membership (MLA)</w:t>
            </w:r>
          </w:p>
          <w:p w14:paraId="22A0DD90" w14:textId="7F95352C"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Temporary License</w:t>
            </w:r>
            <w:r w:rsidR="009A6CF5">
              <w:rPr>
                <w:rFonts w:ascii="Arial" w:hAnsi="Arial" w:cs="Arial"/>
                <w:b w:val="0"/>
                <w:color w:val="808080" w:themeColor="background1" w:themeShade="80"/>
                <w:lang w:val="en-CA"/>
              </w:rPr>
              <w:t xml:space="preserve"> </w:t>
            </w:r>
          </w:p>
          <w:p w14:paraId="10609FDA" w14:textId="0FDD74AC"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Restricted Tempo</w:t>
            </w:r>
            <w:r w:rsidR="00C573FE">
              <w:rPr>
                <w:rFonts w:ascii="Arial" w:hAnsi="Arial" w:cs="Arial"/>
                <w:b w:val="0"/>
                <w:color w:val="808080" w:themeColor="background1" w:themeShade="80"/>
                <w:lang w:val="en-CA"/>
              </w:rPr>
              <w:t>rary License</w:t>
            </w:r>
            <w:r w:rsidR="009A6CF5">
              <w:rPr>
                <w:rFonts w:ascii="Arial" w:hAnsi="Arial" w:cs="Arial"/>
                <w:b w:val="0"/>
                <w:color w:val="808080" w:themeColor="background1" w:themeShade="80"/>
                <w:lang w:val="en-CA"/>
              </w:rPr>
              <w:t xml:space="preserve"> </w:t>
            </w:r>
          </w:p>
          <w:p w14:paraId="65E12D0F"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Non-Certified, Practicing License</w:t>
            </w:r>
            <w:r w:rsidR="00651FE8" w:rsidRPr="006E01F5">
              <w:rPr>
                <w:rFonts w:ascii="Arial" w:hAnsi="Arial" w:cs="Arial"/>
                <w:b w:val="0"/>
                <w:color w:val="808080" w:themeColor="background1" w:themeShade="80"/>
                <w:lang w:val="en-CA"/>
              </w:rPr>
              <w:t xml:space="preserve"> </w:t>
            </w:r>
          </w:p>
          <w:p w14:paraId="7BF4E2C7" w14:textId="25AF9244" w:rsidR="00C64554" w:rsidRPr="00C573FE"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Certified Practicing License</w:t>
            </w:r>
          </w:p>
          <w:p w14:paraId="7CACE034" w14:textId="2930364C" w:rsidR="005D23D7" w:rsidRPr="006E01F5" w:rsidRDefault="007B40F4" w:rsidP="00A41ED2">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Membership</w:t>
            </w:r>
            <w:r w:rsidR="00C64554" w:rsidRPr="006E01F5">
              <w:rPr>
                <w:rFonts w:ascii="Arial" w:hAnsi="Arial" w:cs="Arial"/>
                <w:b w:val="0"/>
                <w:color w:val="808080" w:themeColor="background1" w:themeShade="80"/>
                <w:lang w:val="en-CA"/>
              </w:rPr>
              <w:t xml:space="preserve"> &amp; licensure</w:t>
            </w:r>
            <w:r w:rsidRPr="006E01F5">
              <w:rPr>
                <w:rFonts w:ascii="Arial" w:hAnsi="Arial" w:cs="Arial"/>
                <w:b w:val="0"/>
                <w:color w:val="808080" w:themeColor="background1" w:themeShade="80"/>
                <w:lang w:val="en-CA"/>
              </w:rPr>
              <w:t xml:space="preserve"> is renewed </w:t>
            </w:r>
            <w:r w:rsidR="00361600">
              <w:rPr>
                <w:rFonts w:ascii="Arial" w:hAnsi="Arial" w:cs="Arial"/>
                <w:color w:val="808080" w:themeColor="background1" w:themeShade="80"/>
                <w:u w:val="single"/>
                <w:lang w:val="en-CA"/>
              </w:rPr>
              <w:t xml:space="preserve">annually </w:t>
            </w:r>
            <w:r w:rsidR="00C64554" w:rsidRPr="006E01F5">
              <w:rPr>
                <w:rFonts w:ascii="Arial" w:hAnsi="Arial" w:cs="Arial"/>
                <w:b w:val="0"/>
                <w:color w:val="808080" w:themeColor="background1" w:themeShade="80"/>
                <w:lang w:val="en-CA"/>
              </w:rPr>
              <w:t xml:space="preserve">by renewing </w:t>
            </w:r>
            <w:r w:rsidR="00A41ED2">
              <w:rPr>
                <w:rFonts w:ascii="Arial" w:hAnsi="Arial" w:cs="Arial"/>
                <w:b w:val="0"/>
                <w:color w:val="808080" w:themeColor="background1" w:themeShade="80"/>
                <w:lang w:val="en-CA"/>
              </w:rPr>
              <w:t>online every fal</w:t>
            </w:r>
            <w:r w:rsidR="00C52325">
              <w:rPr>
                <w:rFonts w:ascii="Arial" w:hAnsi="Arial" w:cs="Arial"/>
                <w:b w:val="0"/>
                <w:color w:val="808080" w:themeColor="background1" w:themeShade="80"/>
                <w:lang w:val="en-CA"/>
              </w:rPr>
              <w:t xml:space="preserve">l, </w:t>
            </w:r>
            <w:r w:rsidR="00C52325" w:rsidRPr="009A6CF5">
              <w:rPr>
                <w:rFonts w:ascii="Arial" w:hAnsi="Arial" w:cs="Arial"/>
                <w:color w:val="808080" w:themeColor="background1" w:themeShade="80"/>
                <w:lang w:val="en-CA"/>
              </w:rPr>
              <w:t xml:space="preserve">including </w:t>
            </w:r>
            <w:r w:rsidR="00907011">
              <w:rPr>
                <w:rFonts w:ascii="Arial" w:hAnsi="Arial" w:cs="Arial"/>
                <w:color w:val="808080" w:themeColor="background1" w:themeShade="80"/>
                <w:lang w:val="en-CA"/>
              </w:rPr>
              <w:t xml:space="preserve">extended </w:t>
            </w:r>
            <w:r w:rsidR="00C52325" w:rsidRPr="009A6CF5">
              <w:rPr>
                <w:rFonts w:ascii="Arial" w:hAnsi="Arial" w:cs="Arial"/>
                <w:color w:val="808080" w:themeColor="background1" w:themeShade="80"/>
                <w:lang w:val="en-CA"/>
              </w:rPr>
              <w:t>temporary licenses.</w:t>
            </w:r>
          </w:p>
          <w:p w14:paraId="0F222B19" w14:textId="5972F841" w:rsidR="007B40F4" w:rsidRDefault="005D23D7" w:rsidP="00A41ED2">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Student membership is free of charge and expires when all competencies from their respect</w:t>
            </w:r>
            <w:r w:rsidR="001754D7">
              <w:rPr>
                <w:rFonts w:ascii="Arial" w:hAnsi="Arial" w:cs="Arial"/>
                <w:b w:val="0"/>
                <w:color w:val="808080" w:themeColor="background1" w:themeShade="80"/>
                <w:lang w:val="en-CA"/>
              </w:rPr>
              <w:t>ive programs have been achieved, or when a student leaves the program.</w:t>
            </w:r>
            <w:r w:rsidRPr="006E01F5">
              <w:rPr>
                <w:rFonts w:ascii="Arial" w:hAnsi="Arial" w:cs="Arial"/>
                <w:b w:val="0"/>
                <w:color w:val="808080" w:themeColor="background1" w:themeShade="80"/>
                <w:lang w:val="en-CA"/>
              </w:rPr>
              <w:t xml:space="preserve">  Membership </w:t>
            </w:r>
            <w:r w:rsidR="00651FE8" w:rsidRPr="006E01F5">
              <w:rPr>
                <w:rFonts w:ascii="Arial" w:hAnsi="Arial" w:cs="Arial"/>
                <w:b w:val="0"/>
                <w:color w:val="808080" w:themeColor="background1" w:themeShade="80"/>
                <w:lang w:val="en-CA"/>
              </w:rPr>
              <w:t>allows MLT &amp; MLA students</w:t>
            </w:r>
            <w:r w:rsidR="007B40F4" w:rsidRPr="006E01F5">
              <w:rPr>
                <w:rFonts w:ascii="Arial" w:hAnsi="Arial" w:cs="Arial"/>
                <w:b w:val="0"/>
                <w:color w:val="808080" w:themeColor="background1" w:themeShade="80"/>
                <w:lang w:val="en-CA"/>
              </w:rPr>
              <w:t xml:space="preserve"> to receive our communications</w:t>
            </w:r>
            <w:r w:rsidRPr="006E01F5">
              <w:rPr>
                <w:rFonts w:ascii="Arial" w:hAnsi="Arial" w:cs="Arial"/>
                <w:b w:val="0"/>
                <w:color w:val="808080" w:themeColor="background1" w:themeShade="80"/>
                <w:lang w:val="en-CA"/>
              </w:rPr>
              <w:t>, have access to our website</w:t>
            </w:r>
            <w:r w:rsidR="00A41ED2">
              <w:rPr>
                <w:rFonts w:ascii="Arial" w:hAnsi="Arial" w:cs="Arial"/>
                <w:b w:val="0"/>
                <w:color w:val="808080" w:themeColor="background1" w:themeShade="80"/>
                <w:lang w:val="en-CA"/>
              </w:rPr>
              <w:t xml:space="preserve">, </w:t>
            </w:r>
            <w:r w:rsidR="007B40F4" w:rsidRPr="006E01F5">
              <w:rPr>
                <w:rFonts w:ascii="Arial" w:hAnsi="Arial" w:cs="Arial"/>
                <w:b w:val="0"/>
                <w:color w:val="808080" w:themeColor="background1" w:themeShade="80"/>
                <w:lang w:val="en-CA"/>
              </w:rPr>
              <w:t>participate on</w:t>
            </w:r>
            <w:r w:rsidRPr="006E01F5">
              <w:rPr>
                <w:rFonts w:ascii="Arial" w:hAnsi="Arial" w:cs="Arial"/>
                <w:b w:val="0"/>
                <w:color w:val="808080" w:themeColor="background1" w:themeShade="80"/>
                <w:lang w:val="en-CA"/>
              </w:rPr>
              <w:t xml:space="preserve"> NBSMLT</w:t>
            </w:r>
            <w:r w:rsidR="00A41ED2">
              <w:rPr>
                <w:rFonts w:ascii="Arial" w:hAnsi="Arial" w:cs="Arial"/>
                <w:b w:val="0"/>
                <w:color w:val="808080" w:themeColor="background1" w:themeShade="80"/>
                <w:lang w:val="en-CA"/>
              </w:rPr>
              <w:t xml:space="preserve"> committees and discounts for conferences.</w:t>
            </w:r>
          </w:p>
          <w:p w14:paraId="55149349" w14:textId="6786D0BF" w:rsidR="00A41ED2" w:rsidRPr="006E01F5" w:rsidRDefault="00BB4CF9" w:rsidP="00A41ED2">
            <w:pPr>
              <w:spacing w:line="276" w:lineRule="auto"/>
              <w:jc w:val="both"/>
              <w:rPr>
                <w:rFonts w:ascii="Arial" w:hAnsi="Arial" w:cs="Arial"/>
                <w:b w:val="0"/>
                <w:color w:val="808080" w:themeColor="background1" w:themeShade="80"/>
                <w:lang w:val="en-CA"/>
              </w:rPr>
            </w:pPr>
            <w:r>
              <w:rPr>
                <w:rFonts w:ascii="Arial" w:hAnsi="Arial" w:cs="Arial"/>
                <w:b w:val="0"/>
                <w:color w:val="808080" w:themeColor="background1" w:themeShade="80"/>
                <w:lang w:val="en-CA"/>
              </w:rPr>
              <w:t xml:space="preserve">Once certified, </w:t>
            </w:r>
            <w:r w:rsidRPr="00A46189">
              <w:rPr>
                <w:rFonts w:ascii="Arial" w:hAnsi="Arial" w:cs="Arial"/>
                <w:color w:val="808080" w:themeColor="background1" w:themeShade="80"/>
                <w:lang w:val="en-CA"/>
              </w:rPr>
              <w:t>each registrant is required to maintain 45 credit hours/3 years of continuing education</w:t>
            </w:r>
            <w:r>
              <w:rPr>
                <w:rFonts w:ascii="Arial" w:hAnsi="Arial" w:cs="Arial"/>
                <w:b w:val="0"/>
                <w:color w:val="808080" w:themeColor="background1" w:themeShade="80"/>
                <w:lang w:val="en-CA"/>
              </w:rPr>
              <w:t>. The policy is located in the member’s section of the website.</w:t>
            </w:r>
          </w:p>
          <w:p w14:paraId="2CDC0978" w14:textId="7790D99B" w:rsidR="005A0E90" w:rsidRPr="00036A17" w:rsidRDefault="00A46189" w:rsidP="00434889">
            <w:pPr>
              <w:pStyle w:val="ListParagraph"/>
              <w:numPr>
                <w:ilvl w:val="0"/>
                <w:numId w:val="27"/>
              </w:numPr>
              <w:spacing w:line="276" w:lineRule="auto"/>
              <w:jc w:val="both"/>
              <w:rPr>
                <w:rFonts w:cs="Arial"/>
                <w:i/>
                <w:color w:val="0070C0"/>
                <w:sz w:val="24"/>
                <w:szCs w:val="24"/>
                <w:lang w:val="en-CA"/>
              </w:rPr>
            </w:pPr>
            <w:r>
              <w:rPr>
                <w:rFonts w:cs="Arial"/>
                <w:i/>
                <w:color w:val="0070C0"/>
                <w:sz w:val="24"/>
                <w:szCs w:val="24"/>
                <w:lang w:val="en-CA"/>
              </w:rPr>
              <w:t xml:space="preserve">How much does </w:t>
            </w:r>
            <w:r w:rsidR="005A0E90" w:rsidRPr="00036A17">
              <w:rPr>
                <w:rFonts w:cs="Arial"/>
                <w:i/>
                <w:color w:val="0070C0"/>
                <w:sz w:val="24"/>
                <w:szCs w:val="24"/>
                <w:lang w:val="en-CA"/>
              </w:rPr>
              <w:t>registration cost?</w:t>
            </w:r>
          </w:p>
          <w:p w14:paraId="669D50E5" w14:textId="50DCF981" w:rsidR="00A41ED2" w:rsidRPr="006B23D5" w:rsidRDefault="007B40F4" w:rsidP="00BB4CF9">
            <w:pPr>
              <w:spacing w:line="276" w:lineRule="auto"/>
              <w:rPr>
                <w:rFonts w:ascii="Arial" w:hAnsi="Arial" w:cs="Arial"/>
                <w:b w:val="0"/>
                <w:lang w:val="en-CA"/>
              </w:rPr>
            </w:pPr>
            <w:r w:rsidRPr="006E01F5">
              <w:rPr>
                <w:rFonts w:ascii="Arial" w:hAnsi="Arial" w:cs="Arial"/>
                <w:b w:val="0"/>
                <w:color w:val="808080" w:themeColor="background1" w:themeShade="80"/>
                <w:lang w:val="en-CA"/>
              </w:rPr>
              <w:t xml:space="preserve">Descriptions and fees </w:t>
            </w:r>
            <w:r w:rsidR="00A46189">
              <w:rPr>
                <w:rFonts w:ascii="Arial" w:hAnsi="Arial" w:cs="Arial"/>
                <w:b w:val="0"/>
                <w:color w:val="808080" w:themeColor="background1" w:themeShade="80"/>
                <w:lang w:val="en-CA"/>
              </w:rPr>
              <w:t xml:space="preserve">and dues </w:t>
            </w:r>
            <w:r w:rsidR="00C52325">
              <w:rPr>
                <w:rFonts w:ascii="Arial" w:hAnsi="Arial" w:cs="Arial"/>
                <w:b w:val="0"/>
                <w:color w:val="808080" w:themeColor="background1" w:themeShade="80"/>
                <w:lang w:val="en-CA"/>
              </w:rPr>
              <w:t xml:space="preserve">are reviewed annually and </w:t>
            </w:r>
            <w:r w:rsidRPr="006E01F5">
              <w:rPr>
                <w:rFonts w:ascii="Arial" w:hAnsi="Arial" w:cs="Arial"/>
                <w:b w:val="0"/>
                <w:color w:val="808080" w:themeColor="background1" w:themeShade="80"/>
                <w:lang w:val="en-CA"/>
              </w:rPr>
              <w:t>can be found on the NBSMLT website:</w:t>
            </w:r>
            <w:r w:rsidRPr="006E01F5">
              <w:rPr>
                <w:rFonts w:ascii="Arial" w:hAnsi="Arial" w:cs="Arial"/>
                <w:b w:val="0"/>
                <w:color w:val="C48B01" w:themeColor="accent3" w:themeShade="BF"/>
                <w:lang w:val="en-CA"/>
              </w:rPr>
              <w:t xml:space="preserve"> </w:t>
            </w:r>
            <w:hyperlink r:id="rId18" w:history="1">
              <w:r w:rsidRPr="006E01F5">
                <w:rPr>
                  <w:rStyle w:val="Hyperlink"/>
                  <w:rFonts w:ascii="Arial" w:hAnsi="Arial" w:cs="Arial"/>
                  <w:b w:val="0"/>
                  <w:color w:val="C48B01" w:themeColor="accent3" w:themeShade="BF"/>
                  <w:lang w:val="en-CA"/>
                </w:rPr>
                <w:t>http://www.nbsmlt.nb.ca/registration.asp</w:t>
              </w:r>
            </w:hyperlink>
          </w:p>
          <w:p w14:paraId="6CDC757E" w14:textId="027DE274" w:rsidR="00651FE8" w:rsidRPr="00036A17" w:rsidRDefault="00651FE8"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How do I go about applying for a student membership with NBSMLT?</w:t>
            </w:r>
          </w:p>
          <w:p w14:paraId="60945197" w14:textId="77777777" w:rsidR="00651FE8" w:rsidRPr="006E01F5" w:rsidRDefault="00651FE8"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Application forms are provided by the NBSMLT and may be available from your program coordinator. </w:t>
            </w:r>
          </w:p>
          <w:p w14:paraId="0221BE67" w14:textId="5C922B2E" w:rsidR="007B40F4" w:rsidRPr="006B23D5" w:rsidRDefault="003A0706" w:rsidP="0075525E">
            <w:pPr>
              <w:spacing w:line="276" w:lineRule="auto"/>
              <w:jc w:val="both"/>
              <w:rPr>
                <w:rFonts w:ascii="Arial" w:hAnsi="Arial" w:cs="Arial"/>
                <w:b w:val="0"/>
                <w:lang w:val="en-CA"/>
              </w:rPr>
            </w:pPr>
            <w:r>
              <w:rPr>
                <w:rFonts w:ascii="Arial" w:hAnsi="Arial" w:cs="Arial"/>
                <w:b w:val="0"/>
                <w:color w:val="808080" w:themeColor="background1" w:themeShade="80"/>
                <w:lang w:val="en-CA"/>
              </w:rPr>
              <w:t>The NBSMLT is</w:t>
            </w:r>
            <w:r w:rsidR="00651FE8" w:rsidRPr="006E01F5">
              <w:rPr>
                <w:rFonts w:ascii="Arial" w:hAnsi="Arial" w:cs="Arial"/>
                <w:b w:val="0"/>
                <w:color w:val="808080" w:themeColor="background1" w:themeShade="80"/>
                <w:lang w:val="en-CA"/>
              </w:rPr>
              <w:t xml:space="preserve"> environment friendly and no longer publishes membership cards. Instead, </w:t>
            </w:r>
            <w:r w:rsidR="00C61C68" w:rsidRPr="006E01F5">
              <w:rPr>
                <w:rFonts w:ascii="Arial" w:hAnsi="Arial" w:cs="Arial"/>
                <w:b w:val="0"/>
                <w:color w:val="808080" w:themeColor="background1" w:themeShade="80"/>
                <w:lang w:val="en-CA"/>
              </w:rPr>
              <w:t>n</w:t>
            </w:r>
            <w:r w:rsidR="00651FE8" w:rsidRPr="006E01F5">
              <w:rPr>
                <w:rFonts w:ascii="Arial" w:hAnsi="Arial" w:cs="Arial"/>
                <w:b w:val="0"/>
                <w:color w:val="808080" w:themeColor="background1" w:themeShade="80"/>
                <w:lang w:val="en-CA"/>
              </w:rPr>
              <w:t xml:space="preserve">ames of registered students will be placed in the roster section of the </w:t>
            </w:r>
            <w:proofErr w:type="spellStart"/>
            <w:r w:rsidR="00651FE8" w:rsidRPr="006E01F5">
              <w:rPr>
                <w:rFonts w:ascii="Arial" w:hAnsi="Arial" w:cs="Arial"/>
                <w:b w:val="0"/>
                <w:color w:val="808080" w:themeColor="background1" w:themeShade="80"/>
                <w:lang w:val="en-CA"/>
              </w:rPr>
              <w:t>website:</w:t>
            </w:r>
            <w:hyperlink r:id="rId19" w:history="1">
              <w:r w:rsidR="00165964" w:rsidRPr="006E01F5">
                <w:rPr>
                  <w:rStyle w:val="Hyperlink"/>
                  <w:rFonts w:ascii="Arial" w:hAnsi="Arial" w:cs="Arial"/>
                  <w:color w:val="C48B01" w:themeColor="accent3" w:themeShade="BF"/>
                  <w:lang w:val="en-CA"/>
                </w:rPr>
                <w:t>http</w:t>
              </w:r>
              <w:proofErr w:type="spellEnd"/>
              <w:r w:rsidR="00165964" w:rsidRPr="006E01F5">
                <w:rPr>
                  <w:rStyle w:val="Hyperlink"/>
                  <w:rFonts w:ascii="Arial" w:hAnsi="Arial" w:cs="Arial"/>
                  <w:color w:val="C48B01" w:themeColor="accent3" w:themeShade="BF"/>
                  <w:lang w:val="en-CA"/>
                </w:rPr>
                <w:t>://www.nbsmlt.nb.ca/roster.asp</w:t>
              </w:r>
            </w:hyperlink>
          </w:p>
        </w:tc>
        <w:tc>
          <w:tcPr>
            <w:tcW w:w="5670" w:type="dxa"/>
          </w:tcPr>
          <w:p w14:paraId="217E9390" w14:textId="7937060B" w:rsidR="006E01F5" w:rsidRPr="00BB4CF9" w:rsidRDefault="005604D0" w:rsidP="00BB4CF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Q</w:t>
            </w:r>
            <w:r w:rsidR="007B40F4" w:rsidRPr="005604D0">
              <w:rPr>
                <w:rFonts w:cs="Arial"/>
                <w:i/>
                <w:color w:val="0070C0"/>
                <w:sz w:val="24"/>
                <w:szCs w:val="24"/>
                <w:lang w:val="fr-CA"/>
              </w:rPr>
              <w:t>ui peut</w:t>
            </w:r>
            <w:r w:rsidR="00C61C68" w:rsidRPr="005604D0">
              <w:rPr>
                <w:rFonts w:cs="Arial"/>
                <w:i/>
                <w:color w:val="0070C0"/>
                <w:sz w:val="24"/>
                <w:szCs w:val="24"/>
                <w:lang w:val="fr-CA"/>
              </w:rPr>
              <w:t xml:space="preserve"> </w:t>
            </w:r>
            <w:r w:rsidR="00520F98" w:rsidRPr="005604D0">
              <w:rPr>
                <w:rFonts w:cs="Arial"/>
                <w:i/>
                <w:color w:val="0070C0"/>
                <w:sz w:val="24"/>
                <w:szCs w:val="24"/>
                <w:lang w:val="fr-CA"/>
              </w:rPr>
              <w:t>être</w:t>
            </w:r>
            <w:r w:rsidR="007B40F4" w:rsidRPr="005604D0">
              <w:rPr>
                <w:rFonts w:cs="Arial"/>
                <w:i/>
                <w:color w:val="0070C0"/>
                <w:sz w:val="24"/>
                <w:szCs w:val="24"/>
                <w:lang w:val="fr-CA"/>
              </w:rPr>
              <w:t xml:space="preserve"> membre de </w:t>
            </w:r>
            <w:proofErr w:type="gramStart"/>
            <w:r w:rsidR="007B40F4" w:rsidRPr="005604D0">
              <w:rPr>
                <w:rFonts w:cs="Arial"/>
                <w:i/>
                <w:color w:val="0070C0"/>
                <w:sz w:val="24"/>
                <w:szCs w:val="24"/>
                <w:lang w:val="fr-CA"/>
              </w:rPr>
              <w:t>l’ATLMNB?</w:t>
            </w:r>
            <w:proofErr w:type="gramEnd"/>
          </w:p>
          <w:p w14:paraId="7B14D565" w14:textId="30627BF9" w:rsidR="007B40F4" w:rsidRPr="006E01F5" w:rsidRDefault="007B40F4"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Il y a plusieurs catégories de permis et</w:t>
            </w:r>
            <w:r w:rsidR="00520F98" w:rsidRPr="006E01F5">
              <w:rPr>
                <w:rFonts w:ascii="Arial" w:hAnsi="Arial" w:cs="Arial"/>
                <w:b w:val="0"/>
                <w:color w:val="808080" w:themeColor="background1" w:themeShade="80"/>
                <w:lang w:val="fr-CA"/>
              </w:rPr>
              <w:t xml:space="preserve"> types</w:t>
            </w:r>
            <w:r w:rsidRPr="006E01F5">
              <w:rPr>
                <w:rFonts w:ascii="Arial" w:hAnsi="Arial" w:cs="Arial"/>
                <w:b w:val="0"/>
                <w:color w:val="808080" w:themeColor="background1" w:themeShade="80"/>
                <w:lang w:val="fr-CA"/>
              </w:rPr>
              <w:t xml:space="preserve"> d’adhésion :</w:t>
            </w:r>
          </w:p>
          <w:p w14:paraId="694B7A87"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Adhésion- étudiante </w:t>
            </w:r>
            <w:proofErr w:type="gramStart"/>
            <w:r w:rsidRPr="006E01F5">
              <w:rPr>
                <w:rFonts w:ascii="Arial" w:hAnsi="Arial" w:cs="Arial"/>
                <w:b w:val="0"/>
                <w:color w:val="808080" w:themeColor="background1" w:themeShade="80"/>
                <w:lang w:val="fr-CA"/>
              </w:rPr>
              <w:t>( TLM</w:t>
            </w:r>
            <w:proofErr w:type="gramEnd"/>
            <w:r w:rsidRPr="006E01F5">
              <w:rPr>
                <w:rFonts w:ascii="Arial" w:hAnsi="Arial" w:cs="Arial"/>
                <w:b w:val="0"/>
                <w:color w:val="808080" w:themeColor="background1" w:themeShade="80"/>
                <w:lang w:val="fr-CA"/>
              </w:rPr>
              <w:t xml:space="preserve"> et ALM)</w:t>
            </w:r>
          </w:p>
          <w:p w14:paraId="0FA86A2F" w14:textId="5B195335"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w:t>
            </w:r>
            <w:r w:rsidR="00520F98" w:rsidRPr="006E01F5">
              <w:rPr>
                <w:rFonts w:ascii="Arial" w:hAnsi="Arial" w:cs="Arial"/>
                <w:b w:val="0"/>
                <w:color w:val="808080" w:themeColor="background1" w:themeShade="80"/>
                <w:lang w:val="fr-CA"/>
              </w:rPr>
              <w:t xml:space="preserve"> </w:t>
            </w:r>
            <w:r w:rsidR="00B00BEA" w:rsidRPr="006E01F5">
              <w:rPr>
                <w:rFonts w:ascii="Arial" w:hAnsi="Arial" w:cs="Arial"/>
                <w:b w:val="0"/>
                <w:color w:val="808080" w:themeColor="background1" w:themeShade="80"/>
                <w:lang w:val="fr-CA"/>
              </w:rPr>
              <w:t>- retraité</w:t>
            </w:r>
          </w:p>
          <w:p w14:paraId="4AFE3815"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 – TLM inactif</w:t>
            </w:r>
          </w:p>
          <w:p w14:paraId="15BA6183"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w:t>
            </w:r>
            <w:r w:rsidR="004661D9" w:rsidRPr="006E01F5">
              <w:rPr>
                <w:rFonts w:ascii="Arial" w:hAnsi="Arial" w:cs="Arial"/>
                <w:b w:val="0"/>
                <w:color w:val="808080" w:themeColor="background1" w:themeShade="80"/>
                <w:lang w:val="fr-CA"/>
              </w:rPr>
              <w:t xml:space="preserve"> associé</w:t>
            </w:r>
            <w:r w:rsidR="00C61C68" w:rsidRPr="006E01F5">
              <w:rPr>
                <w:rFonts w:ascii="Arial" w:hAnsi="Arial" w:cs="Arial"/>
                <w:b w:val="0"/>
                <w:color w:val="808080" w:themeColor="background1" w:themeShade="80"/>
                <w:lang w:val="fr-CA"/>
              </w:rPr>
              <w:t xml:space="preserve">e </w:t>
            </w:r>
            <w:r w:rsidRPr="006E01F5">
              <w:rPr>
                <w:rFonts w:ascii="Arial" w:hAnsi="Arial" w:cs="Arial"/>
                <w:b w:val="0"/>
                <w:color w:val="808080" w:themeColor="background1" w:themeShade="80"/>
                <w:lang w:val="fr-CA"/>
              </w:rPr>
              <w:t>– ALM</w:t>
            </w:r>
          </w:p>
          <w:p w14:paraId="2A3B96F0" w14:textId="2B8E5774"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temporaire</w:t>
            </w:r>
          </w:p>
          <w:p w14:paraId="4B1A3F71" w14:textId="68DDC4EB" w:rsidR="007B40F4" w:rsidRPr="006E01F5" w:rsidRDefault="00C573FE"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Permis limité </w:t>
            </w:r>
          </w:p>
          <w:p w14:paraId="4900AC1D"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non</w:t>
            </w:r>
            <w:r w:rsidR="00C61C68" w:rsidRPr="006E01F5">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certifié/exerçant</w:t>
            </w:r>
          </w:p>
          <w:p w14:paraId="6A7D2AEF" w14:textId="1C5C3E01" w:rsidR="006E01F5" w:rsidRPr="00BB4CF9" w:rsidRDefault="00651FE8" w:rsidP="00BB4CF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certifié/exerçant</w:t>
            </w:r>
          </w:p>
          <w:p w14:paraId="304BA7AA" w14:textId="79219AB9" w:rsidR="005D23D7" w:rsidRPr="006E01F5" w:rsidRDefault="00651FE8"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L’immatriculatio</w:t>
            </w:r>
            <w:r w:rsidR="00674BEB" w:rsidRPr="006E01F5">
              <w:rPr>
                <w:rFonts w:ascii="Arial" w:hAnsi="Arial" w:cs="Arial"/>
                <w:b w:val="0"/>
                <w:color w:val="808080" w:themeColor="background1" w:themeShade="80"/>
                <w:lang w:val="fr-CA"/>
              </w:rPr>
              <w:t>n et l’adhésion sont renouvel</w:t>
            </w:r>
            <w:r w:rsidR="00C61C68" w:rsidRPr="006E01F5">
              <w:rPr>
                <w:rFonts w:ascii="Arial" w:hAnsi="Arial" w:cs="Arial"/>
                <w:b w:val="0"/>
                <w:color w:val="808080" w:themeColor="background1" w:themeShade="80"/>
                <w:lang w:val="fr-CA"/>
              </w:rPr>
              <w:t>ée</w:t>
            </w:r>
            <w:r w:rsidR="006E01F5" w:rsidRPr="006E01F5">
              <w:rPr>
                <w:rFonts w:ascii="Arial" w:hAnsi="Arial" w:cs="Arial"/>
                <w:b w:val="0"/>
                <w:color w:val="808080" w:themeColor="background1" w:themeShade="80"/>
                <w:lang w:val="fr-CA"/>
              </w:rPr>
              <w:t>s en ligne annuellement à l’</w:t>
            </w:r>
            <w:r w:rsidR="00A41ED2">
              <w:rPr>
                <w:rFonts w:ascii="Arial" w:hAnsi="Arial" w:cs="Arial"/>
                <w:b w:val="0"/>
                <w:color w:val="808080" w:themeColor="background1" w:themeShade="80"/>
                <w:lang w:val="fr-CA"/>
              </w:rPr>
              <w:t xml:space="preserve">automne, </w:t>
            </w:r>
            <w:r w:rsidR="00A41ED2" w:rsidRPr="009A6CF5">
              <w:rPr>
                <w:rFonts w:ascii="Arial" w:hAnsi="Arial" w:cs="Arial"/>
                <w:color w:val="808080" w:themeColor="background1" w:themeShade="80"/>
                <w:lang w:val="fr-CA"/>
              </w:rPr>
              <w:t>incluant les permis t</w:t>
            </w:r>
            <w:r w:rsidR="00C52325" w:rsidRPr="009A6CF5">
              <w:rPr>
                <w:rFonts w:ascii="Arial" w:hAnsi="Arial" w:cs="Arial"/>
                <w:color w:val="808080" w:themeColor="background1" w:themeShade="80"/>
                <w:lang w:val="fr-CA"/>
              </w:rPr>
              <w:t>emporaires</w:t>
            </w:r>
            <w:r w:rsidR="00907011">
              <w:rPr>
                <w:rFonts w:ascii="Arial" w:hAnsi="Arial" w:cs="Arial"/>
                <w:color w:val="808080" w:themeColor="background1" w:themeShade="80"/>
                <w:lang w:val="fr-CA"/>
              </w:rPr>
              <w:t xml:space="preserve"> </w:t>
            </w:r>
            <w:proofErr w:type="gramStart"/>
            <w:r w:rsidR="00907011">
              <w:rPr>
                <w:rFonts w:ascii="Arial" w:hAnsi="Arial" w:cs="Arial"/>
                <w:color w:val="808080" w:themeColor="background1" w:themeShade="80"/>
                <w:lang w:val="fr-CA"/>
              </w:rPr>
              <w:t>prolongés</w:t>
            </w:r>
            <w:r w:rsidR="00C52325" w:rsidRPr="009A6CF5">
              <w:rPr>
                <w:rFonts w:ascii="Arial" w:hAnsi="Arial" w:cs="Arial"/>
                <w:color w:val="808080" w:themeColor="background1" w:themeShade="80"/>
                <w:lang w:val="fr-CA"/>
              </w:rPr>
              <w:t>.</w:t>
            </w:r>
            <w:r w:rsidR="001754D7">
              <w:rPr>
                <w:rFonts w:ascii="Arial" w:hAnsi="Arial" w:cs="Arial"/>
                <w:b w:val="0"/>
                <w:color w:val="808080" w:themeColor="background1" w:themeShade="80"/>
                <w:lang w:val="fr-CA"/>
              </w:rPr>
              <w:t>.</w:t>
            </w:r>
            <w:proofErr w:type="gramEnd"/>
          </w:p>
          <w:p w14:paraId="68A5845D" w14:textId="273BC0C1" w:rsidR="00B00BEA" w:rsidRDefault="005D23D7"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L’adhésion étudiante est </w:t>
            </w:r>
            <w:r w:rsidR="00DF491B" w:rsidRPr="006E01F5">
              <w:rPr>
                <w:rFonts w:ascii="Arial" w:hAnsi="Arial" w:cs="Arial"/>
                <w:b w:val="0"/>
                <w:color w:val="808080" w:themeColor="background1" w:themeShade="80"/>
                <w:lang w:val="fr-CA"/>
              </w:rPr>
              <w:t>gratuite</w:t>
            </w:r>
            <w:r w:rsidR="009A6CF5">
              <w:rPr>
                <w:rFonts w:ascii="Arial" w:hAnsi="Arial" w:cs="Arial"/>
                <w:b w:val="0"/>
                <w:color w:val="808080" w:themeColor="background1" w:themeShade="80"/>
                <w:lang w:val="fr-CA"/>
              </w:rPr>
              <w:t xml:space="preserve"> </w:t>
            </w:r>
            <w:r w:rsidR="00A41ED2">
              <w:rPr>
                <w:rFonts w:ascii="Arial" w:hAnsi="Arial" w:cs="Arial"/>
                <w:b w:val="0"/>
                <w:color w:val="808080" w:themeColor="background1" w:themeShade="80"/>
                <w:lang w:val="fr-CA"/>
              </w:rPr>
              <w:t>et est valide</w:t>
            </w:r>
            <w:r w:rsidR="00674BEB" w:rsidRPr="006E01F5">
              <w:rPr>
                <w:rFonts w:ascii="Arial" w:hAnsi="Arial" w:cs="Arial"/>
                <w:b w:val="0"/>
                <w:color w:val="808080" w:themeColor="background1" w:themeShade="80"/>
                <w:lang w:val="fr-CA"/>
              </w:rPr>
              <w:t xml:space="preserve"> </w:t>
            </w:r>
            <w:r w:rsidR="00DF491B" w:rsidRPr="006E01F5">
              <w:rPr>
                <w:rFonts w:ascii="Arial" w:hAnsi="Arial" w:cs="Arial"/>
                <w:b w:val="0"/>
                <w:color w:val="808080" w:themeColor="background1" w:themeShade="80"/>
                <w:lang w:val="fr-CA"/>
              </w:rPr>
              <w:t xml:space="preserve">jusqu’à ce </w:t>
            </w:r>
            <w:r w:rsidR="00674BEB" w:rsidRPr="006E01F5">
              <w:rPr>
                <w:rFonts w:ascii="Arial" w:hAnsi="Arial" w:cs="Arial"/>
                <w:b w:val="0"/>
                <w:color w:val="808080" w:themeColor="background1" w:themeShade="80"/>
                <w:lang w:val="fr-CA"/>
              </w:rPr>
              <w:t>que tou</w:t>
            </w:r>
            <w:r w:rsidR="00C61C68" w:rsidRPr="006E01F5">
              <w:rPr>
                <w:rFonts w:ascii="Arial" w:hAnsi="Arial" w:cs="Arial"/>
                <w:b w:val="0"/>
                <w:color w:val="808080" w:themeColor="background1" w:themeShade="80"/>
                <w:lang w:val="fr-CA"/>
              </w:rPr>
              <w:t>tes</w:t>
            </w:r>
            <w:r w:rsidR="00674BEB" w:rsidRPr="006E01F5">
              <w:rPr>
                <w:rFonts w:ascii="Arial" w:hAnsi="Arial" w:cs="Arial"/>
                <w:b w:val="0"/>
                <w:color w:val="808080" w:themeColor="background1" w:themeShade="80"/>
                <w:lang w:val="fr-CA"/>
              </w:rPr>
              <w:t xml:space="preserve"> les compéten</w:t>
            </w:r>
            <w:r w:rsidRPr="006E01F5">
              <w:rPr>
                <w:rFonts w:ascii="Arial" w:hAnsi="Arial" w:cs="Arial"/>
                <w:b w:val="0"/>
                <w:color w:val="808080" w:themeColor="background1" w:themeShade="80"/>
                <w:lang w:val="fr-CA"/>
              </w:rPr>
              <w:t xml:space="preserve">ces du programme </w:t>
            </w:r>
            <w:r w:rsidR="00DF491B" w:rsidRPr="006E01F5">
              <w:rPr>
                <w:rFonts w:ascii="Arial" w:hAnsi="Arial" w:cs="Arial"/>
                <w:b w:val="0"/>
                <w:color w:val="808080" w:themeColor="background1" w:themeShade="80"/>
                <w:lang w:val="fr-CA"/>
              </w:rPr>
              <w:t xml:space="preserve">soient </w:t>
            </w:r>
            <w:r w:rsidRPr="006E01F5">
              <w:rPr>
                <w:rFonts w:ascii="Arial" w:hAnsi="Arial" w:cs="Arial"/>
                <w:b w:val="0"/>
                <w:color w:val="808080" w:themeColor="background1" w:themeShade="80"/>
                <w:lang w:val="fr-CA"/>
              </w:rPr>
              <w:t>compl</w:t>
            </w:r>
            <w:r w:rsidR="00C61C68" w:rsidRPr="006E01F5">
              <w:rPr>
                <w:rFonts w:ascii="Arial" w:hAnsi="Arial" w:cs="Arial"/>
                <w:b w:val="0"/>
                <w:color w:val="808080" w:themeColor="background1" w:themeShade="80"/>
                <w:lang w:val="fr-CA"/>
              </w:rPr>
              <w:t>ète</w:t>
            </w:r>
            <w:r w:rsidRPr="006E01F5">
              <w:rPr>
                <w:rFonts w:ascii="Arial" w:hAnsi="Arial" w:cs="Arial"/>
                <w:b w:val="0"/>
                <w:color w:val="808080" w:themeColor="background1" w:themeShade="80"/>
                <w:lang w:val="fr-CA"/>
              </w:rPr>
              <w:t>s</w:t>
            </w:r>
            <w:r w:rsidR="001754D7">
              <w:rPr>
                <w:rFonts w:ascii="Arial" w:hAnsi="Arial" w:cs="Arial"/>
                <w:b w:val="0"/>
                <w:color w:val="808080" w:themeColor="background1" w:themeShade="80"/>
                <w:lang w:val="fr-CA"/>
              </w:rPr>
              <w:t xml:space="preserve"> ou si l’étudiant se retire du programme</w:t>
            </w:r>
            <w:r w:rsidRPr="006E01F5">
              <w:rPr>
                <w:rFonts w:ascii="Arial" w:hAnsi="Arial" w:cs="Arial"/>
                <w:b w:val="0"/>
                <w:color w:val="808080" w:themeColor="background1" w:themeShade="80"/>
                <w:lang w:val="fr-CA"/>
              </w:rPr>
              <w:t xml:space="preserve">. L’adhésion </w:t>
            </w:r>
            <w:r w:rsidR="00651FE8" w:rsidRPr="006E01F5">
              <w:rPr>
                <w:rFonts w:ascii="Arial" w:hAnsi="Arial" w:cs="Arial"/>
                <w:b w:val="0"/>
                <w:color w:val="808080" w:themeColor="background1" w:themeShade="80"/>
                <w:lang w:val="fr-CA"/>
              </w:rPr>
              <w:t xml:space="preserve">donne le droit aux étudiants </w:t>
            </w:r>
            <w:r w:rsidRPr="006E01F5">
              <w:rPr>
                <w:rFonts w:ascii="Arial" w:hAnsi="Arial" w:cs="Arial"/>
                <w:b w:val="0"/>
                <w:color w:val="808080" w:themeColor="background1" w:themeShade="80"/>
                <w:lang w:val="fr-CA"/>
              </w:rPr>
              <w:t xml:space="preserve">TLM </w:t>
            </w:r>
            <w:r w:rsidR="00651FE8" w:rsidRPr="006E01F5">
              <w:rPr>
                <w:rFonts w:ascii="Arial" w:hAnsi="Arial" w:cs="Arial"/>
                <w:b w:val="0"/>
                <w:color w:val="808080" w:themeColor="background1" w:themeShade="80"/>
                <w:lang w:val="fr-CA"/>
              </w:rPr>
              <w:t>et ALM de recevoir nos communications</w:t>
            </w:r>
            <w:r w:rsidRPr="006E01F5">
              <w:rPr>
                <w:rFonts w:ascii="Arial" w:hAnsi="Arial" w:cs="Arial"/>
                <w:b w:val="0"/>
                <w:color w:val="808080" w:themeColor="background1" w:themeShade="80"/>
                <w:lang w:val="fr-CA"/>
              </w:rPr>
              <w:t>, d’avoir accès au site web</w:t>
            </w:r>
            <w:r w:rsidR="00A41ED2">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 xml:space="preserve">de participer </w:t>
            </w:r>
            <w:proofErr w:type="gramStart"/>
            <w:r w:rsidR="00F37344">
              <w:rPr>
                <w:rFonts w:ascii="Arial" w:hAnsi="Arial" w:cs="Arial"/>
                <w:b w:val="0"/>
                <w:color w:val="808080" w:themeColor="background1" w:themeShade="80"/>
                <w:lang w:val="fr-CA"/>
              </w:rPr>
              <w:t xml:space="preserve">au </w:t>
            </w:r>
            <w:r w:rsidR="00A41ED2">
              <w:rPr>
                <w:rFonts w:ascii="Arial" w:hAnsi="Arial" w:cs="Arial"/>
                <w:b w:val="0"/>
                <w:color w:val="808080" w:themeColor="background1" w:themeShade="80"/>
                <w:lang w:val="fr-CA"/>
              </w:rPr>
              <w:t xml:space="preserve">divers </w:t>
            </w:r>
            <w:r w:rsidR="00DF491B" w:rsidRPr="006E01F5">
              <w:rPr>
                <w:rFonts w:ascii="Arial" w:hAnsi="Arial" w:cs="Arial"/>
                <w:b w:val="0"/>
                <w:color w:val="808080" w:themeColor="background1" w:themeShade="80"/>
                <w:lang w:val="fr-CA"/>
              </w:rPr>
              <w:t>comités</w:t>
            </w:r>
            <w:proofErr w:type="gramEnd"/>
            <w:r w:rsidR="00DF491B" w:rsidRPr="006E01F5">
              <w:rPr>
                <w:rFonts w:ascii="Arial" w:hAnsi="Arial" w:cs="Arial"/>
                <w:b w:val="0"/>
                <w:color w:val="808080" w:themeColor="background1" w:themeShade="80"/>
                <w:lang w:val="fr-CA"/>
              </w:rPr>
              <w:t xml:space="preserve"> </w:t>
            </w:r>
            <w:r w:rsidR="00A41ED2">
              <w:rPr>
                <w:rFonts w:ascii="Arial" w:hAnsi="Arial" w:cs="Arial"/>
                <w:b w:val="0"/>
                <w:color w:val="808080" w:themeColor="background1" w:themeShade="80"/>
                <w:lang w:val="fr-CA"/>
              </w:rPr>
              <w:t>de l’ATLMNB et recevoir des rabais pour les conférences.</w:t>
            </w:r>
          </w:p>
          <w:p w14:paraId="3A5E7A30" w14:textId="0428979A" w:rsidR="00BB4CF9" w:rsidRDefault="00BB4CF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Une fois cer</w:t>
            </w:r>
            <w:r w:rsidR="00A46189">
              <w:rPr>
                <w:rFonts w:ascii="Arial" w:hAnsi="Arial" w:cs="Arial"/>
                <w:b w:val="0"/>
                <w:color w:val="808080" w:themeColor="background1" w:themeShade="80"/>
                <w:lang w:val="fr-CA"/>
              </w:rPr>
              <w:t>t</w:t>
            </w:r>
            <w:r>
              <w:rPr>
                <w:rFonts w:ascii="Arial" w:hAnsi="Arial" w:cs="Arial"/>
                <w:b w:val="0"/>
                <w:color w:val="808080" w:themeColor="background1" w:themeShade="80"/>
                <w:lang w:val="fr-CA"/>
              </w:rPr>
              <w:t>if</w:t>
            </w:r>
            <w:r w:rsidR="00A46189">
              <w:rPr>
                <w:rFonts w:ascii="Arial" w:hAnsi="Arial" w:cs="Arial"/>
                <w:b w:val="0"/>
                <w:color w:val="808080" w:themeColor="background1" w:themeShade="80"/>
                <w:lang w:val="fr-CA"/>
              </w:rPr>
              <w:t>i</w:t>
            </w:r>
            <w:r>
              <w:rPr>
                <w:rFonts w:ascii="Arial" w:hAnsi="Arial" w:cs="Arial"/>
                <w:b w:val="0"/>
                <w:color w:val="808080" w:themeColor="background1" w:themeShade="80"/>
                <w:lang w:val="fr-CA"/>
              </w:rPr>
              <w:t xml:space="preserve">é, </w:t>
            </w:r>
            <w:r w:rsidRPr="00A46189">
              <w:rPr>
                <w:rFonts w:ascii="Arial" w:hAnsi="Arial" w:cs="Arial"/>
                <w:color w:val="808080" w:themeColor="background1" w:themeShade="80"/>
                <w:lang w:val="fr-CA"/>
              </w:rPr>
              <w:t>chaque membre est requis de maintenir 45hrs/3 ans de crédits de formation continue</w:t>
            </w:r>
            <w:r>
              <w:rPr>
                <w:rFonts w:ascii="Arial" w:hAnsi="Arial" w:cs="Arial"/>
                <w:b w:val="0"/>
                <w:color w:val="808080" w:themeColor="background1" w:themeShade="80"/>
                <w:lang w:val="fr-CA"/>
              </w:rPr>
              <w:t>. Voir la politique dans la section membre du site web.</w:t>
            </w:r>
          </w:p>
          <w:p w14:paraId="2463F7A8" w14:textId="77777777" w:rsidR="00A41ED2" w:rsidRPr="00A41ED2" w:rsidRDefault="00A41ED2"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3614FCE" w14:textId="09BCADFE" w:rsidR="005A0E90" w:rsidRPr="00B34627" w:rsidRDefault="005A0E90" w:rsidP="00434889">
            <w:pPr>
              <w:pStyle w:val="ListParagraph"/>
              <w:numPr>
                <w:ilvl w:val="0"/>
                <w:numId w:val="26"/>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B34627">
              <w:rPr>
                <w:rFonts w:cs="Arial"/>
                <w:i/>
                <w:color w:val="0070C0"/>
                <w:sz w:val="24"/>
                <w:szCs w:val="24"/>
                <w:lang w:val="fr-CA"/>
              </w:rPr>
              <w:t xml:space="preserve">Quels sont les frais </w:t>
            </w:r>
            <w:proofErr w:type="gramStart"/>
            <w:r w:rsidR="009C041C" w:rsidRPr="00B34627">
              <w:rPr>
                <w:rFonts w:cs="Arial"/>
                <w:i/>
                <w:color w:val="0070C0"/>
                <w:sz w:val="24"/>
                <w:szCs w:val="24"/>
                <w:lang w:val="fr-CA"/>
              </w:rPr>
              <w:t>d</w:t>
            </w:r>
            <w:r w:rsidRPr="00B34627">
              <w:rPr>
                <w:rFonts w:cs="Arial"/>
                <w:i/>
                <w:color w:val="0070C0"/>
                <w:sz w:val="24"/>
                <w:szCs w:val="24"/>
                <w:lang w:val="fr-CA"/>
              </w:rPr>
              <w:t>’immatriculation?</w:t>
            </w:r>
            <w:proofErr w:type="gramEnd"/>
          </w:p>
          <w:p w14:paraId="3E6DE5CE" w14:textId="21CD6C71" w:rsidR="00BB4CF9" w:rsidRPr="00BB4CF9" w:rsidRDefault="00A4618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C48B01" w:themeColor="accent3" w:themeShade="BF"/>
                <w:u w:val="single"/>
                <w:lang w:val="fr-CA"/>
              </w:rPr>
            </w:pPr>
            <w:r>
              <w:rPr>
                <w:rFonts w:ascii="Arial" w:hAnsi="Arial" w:cs="Arial"/>
                <w:b w:val="0"/>
                <w:color w:val="808080" w:themeColor="background1" w:themeShade="80"/>
                <w:lang w:val="fr-CA"/>
              </w:rPr>
              <w:t>Les cotisations</w:t>
            </w:r>
            <w:r w:rsidR="00C52325">
              <w:rPr>
                <w:rFonts w:ascii="Arial" w:hAnsi="Arial" w:cs="Arial"/>
                <w:b w:val="0"/>
                <w:color w:val="808080" w:themeColor="background1" w:themeShade="80"/>
                <w:lang w:val="fr-CA"/>
              </w:rPr>
              <w:t xml:space="preserve"> sont </w:t>
            </w:r>
            <w:proofErr w:type="gramStart"/>
            <w:r w:rsidR="00C52325">
              <w:rPr>
                <w:rFonts w:ascii="Arial" w:hAnsi="Arial" w:cs="Arial"/>
                <w:b w:val="0"/>
                <w:color w:val="808080" w:themeColor="background1" w:themeShade="80"/>
                <w:lang w:val="fr-CA"/>
              </w:rPr>
              <w:t>révisés</w:t>
            </w:r>
            <w:proofErr w:type="gramEnd"/>
            <w:r w:rsidR="00C52325">
              <w:rPr>
                <w:rFonts w:ascii="Arial" w:hAnsi="Arial" w:cs="Arial"/>
                <w:b w:val="0"/>
                <w:color w:val="808080" w:themeColor="background1" w:themeShade="80"/>
                <w:lang w:val="fr-CA"/>
              </w:rPr>
              <w:t xml:space="preserve"> annuellement. </w:t>
            </w:r>
            <w:r w:rsidR="00651FE8" w:rsidRPr="006E01F5">
              <w:rPr>
                <w:rFonts w:ascii="Arial" w:hAnsi="Arial" w:cs="Arial"/>
                <w:b w:val="0"/>
                <w:color w:val="808080" w:themeColor="background1" w:themeShade="80"/>
                <w:lang w:val="fr-CA"/>
              </w:rPr>
              <w:t xml:space="preserve">Une description complète </w:t>
            </w:r>
            <w:r w:rsidR="009C041C" w:rsidRPr="006E01F5">
              <w:rPr>
                <w:rFonts w:ascii="Arial" w:hAnsi="Arial" w:cs="Arial"/>
                <w:b w:val="0"/>
                <w:color w:val="808080" w:themeColor="background1" w:themeShade="80"/>
                <w:lang w:val="fr-CA"/>
              </w:rPr>
              <w:t xml:space="preserve">des </w:t>
            </w:r>
            <w:r w:rsidR="00651FE8" w:rsidRPr="006E01F5">
              <w:rPr>
                <w:rFonts w:ascii="Arial" w:hAnsi="Arial" w:cs="Arial"/>
                <w:b w:val="0"/>
                <w:color w:val="808080" w:themeColor="background1" w:themeShade="80"/>
                <w:lang w:val="fr-CA"/>
              </w:rPr>
              <w:t>fra</w:t>
            </w:r>
            <w:r w:rsidR="00C61C68" w:rsidRPr="006E01F5">
              <w:rPr>
                <w:rFonts w:ascii="Arial" w:hAnsi="Arial" w:cs="Arial"/>
                <w:b w:val="0"/>
                <w:color w:val="808080" w:themeColor="background1" w:themeShade="80"/>
                <w:lang w:val="fr-CA"/>
              </w:rPr>
              <w:t>is</w:t>
            </w:r>
            <w:r w:rsidR="00651FE8" w:rsidRPr="006E01F5">
              <w:rPr>
                <w:rFonts w:ascii="Arial" w:hAnsi="Arial" w:cs="Arial"/>
                <w:b w:val="0"/>
                <w:color w:val="808080" w:themeColor="background1" w:themeShade="80"/>
                <w:lang w:val="fr-CA"/>
              </w:rPr>
              <w:t xml:space="preserve"> </w:t>
            </w:r>
            <w:r w:rsidR="006E178D">
              <w:rPr>
                <w:rFonts w:ascii="Arial" w:hAnsi="Arial" w:cs="Arial"/>
                <w:b w:val="0"/>
                <w:color w:val="808080" w:themeColor="background1" w:themeShade="80"/>
                <w:lang w:val="fr-CA"/>
              </w:rPr>
              <w:t>es</w:t>
            </w:r>
            <w:r w:rsidR="009C041C" w:rsidRPr="006E01F5">
              <w:rPr>
                <w:rFonts w:ascii="Arial" w:hAnsi="Arial" w:cs="Arial"/>
                <w:b w:val="0"/>
                <w:color w:val="808080" w:themeColor="background1" w:themeShade="80"/>
                <w:lang w:val="fr-CA"/>
              </w:rPr>
              <w:t xml:space="preserve">t </w:t>
            </w:r>
            <w:r w:rsidR="00651FE8" w:rsidRPr="006E01F5">
              <w:rPr>
                <w:rFonts w:ascii="Arial" w:hAnsi="Arial" w:cs="Arial"/>
                <w:b w:val="0"/>
                <w:color w:val="808080" w:themeColor="background1" w:themeShade="80"/>
                <w:lang w:val="fr-CA"/>
              </w:rPr>
              <w:t>affiché</w:t>
            </w:r>
            <w:r w:rsidR="00C61C68" w:rsidRPr="006E01F5">
              <w:rPr>
                <w:rFonts w:ascii="Arial" w:hAnsi="Arial" w:cs="Arial"/>
                <w:b w:val="0"/>
                <w:color w:val="808080" w:themeColor="background1" w:themeShade="80"/>
                <w:lang w:val="fr-CA"/>
              </w:rPr>
              <w:t>e</w:t>
            </w:r>
            <w:r w:rsidR="00651FE8" w:rsidRPr="006E01F5">
              <w:rPr>
                <w:rFonts w:ascii="Arial" w:hAnsi="Arial" w:cs="Arial"/>
                <w:b w:val="0"/>
                <w:color w:val="808080" w:themeColor="background1" w:themeShade="80"/>
                <w:lang w:val="fr-CA"/>
              </w:rPr>
              <w:t xml:space="preserve"> </w:t>
            </w:r>
            <w:r w:rsidR="006E01F5">
              <w:rPr>
                <w:rFonts w:ascii="Arial" w:hAnsi="Arial" w:cs="Arial"/>
                <w:b w:val="0"/>
                <w:color w:val="808080" w:themeColor="background1" w:themeShade="80"/>
                <w:lang w:val="fr-CA"/>
              </w:rPr>
              <w:t xml:space="preserve">sur le site web de l’ATLMNB </w:t>
            </w:r>
            <w:hyperlink r:id="rId20" w:history="1">
              <w:r w:rsidR="00651FE8" w:rsidRPr="006E01F5">
                <w:rPr>
                  <w:rStyle w:val="Hyperlink"/>
                  <w:rFonts w:ascii="Arial" w:hAnsi="Arial" w:cs="Arial"/>
                  <w:b w:val="0"/>
                  <w:color w:val="C48B01" w:themeColor="accent3" w:themeShade="BF"/>
                  <w:lang w:val="fr-CA"/>
                </w:rPr>
                <w:t>http://www.nbsmlt.nb.ca/registration-fr.asp</w:t>
              </w:r>
            </w:hyperlink>
            <w:r w:rsidR="00BB4CF9">
              <w:rPr>
                <w:rStyle w:val="Hyperlink"/>
                <w:rFonts w:ascii="Arial" w:hAnsi="Arial" w:cs="Arial"/>
                <w:color w:val="C48B01" w:themeColor="accent3" w:themeShade="BF"/>
                <w:lang w:val="fr-CA"/>
              </w:rPr>
              <w:t xml:space="preserve">. </w:t>
            </w:r>
          </w:p>
          <w:p w14:paraId="0FD9F036" w14:textId="34478514" w:rsidR="00073C40" w:rsidRPr="005604D0" w:rsidRDefault="00073C40"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Comment puis-je devenir membre étudiant de </w:t>
            </w:r>
            <w:proofErr w:type="gramStart"/>
            <w:r w:rsidRPr="005604D0">
              <w:rPr>
                <w:rFonts w:cs="Arial"/>
                <w:i/>
                <w:color w:val="0070C0"/>
                <w:sz w:val="24"/>
                <w:szCs w:val="24"/>
                <w:lang w:val="fr-CA"/>
              </w:rPr>
              <w:t>ATLMNB?</w:t>
            </w:r>
            <w:proofErr w:type="gramEnd"/>
          </w:p>
          <w:p w14:paraId="36E1086E" w14:textId="600E56C7" w:rsidR="00C00C46" w:rsidRPr="006E01F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formulaires de demande sont fournis par l'ATLMNB et peuvent être disponibles </w:t>
            </w:r>
            <w:r w:rsidR="009C041C" w:rsidRPr="006E01F5">
              <w:rPr>
                <w:rFonts w:ascii="Arial" w:hAnsi="Arial" w:cs="Arial"/>
                <w:b w:val="0"/>
                <w:color w:val="808080" w:themeColor="background1" w:themeShade="80"/>
                <w:lang w:val="fr-CA"/>
              </w:rPr>
              <w:t xml:space="preserve">auprès </w:t>
            </w:r>
            <w:r w:rsidRPr="006E01F5">
              <w:rPr>
                <w:rFonts w:ascii="Arial" w:hAnsi="Arial" w:cs="Arial"/>
                <w:b w:val="0"/>
                <w:color w:val="808080" w:themeColor="background1" w:themeShade="80"/>
                <w:lang w:val="fr-CA"/>
              </w:rPr>
              <w:t xml:space="preserve">de votre coordonnateur </w:t>
            </w:r>
            <w:r w:rsidR="009C041C" w:rsidRPr="006E01F5">
              <w:rPr>
                <w:rFonts w:ascii="Arial" w:hAnsi="Arial" w:cs="Arial"/>
                <w:b w:val="0"/>
                <w:color w:val="808080" w:themeColor="background1" w:themeShade="80"/>
                <w:lang w:val="fr-CA"/>
              </w:rPr>
              <w:t xml:space="preserve">de </w:t>
            </w:r>
            <w:r w:rsidRPr="006E01F5">
              <w:rPr>
                <w:rFonts w:ascii="Arial" w:hAnsi="Arial" w:cs="Arial"/>
                <w:b w:val="0"/>
                <w:color w:val="808080" w:themeColor="background1" w:themeShade="80"/>
                <w:lang w:val="fr-CA"/>
              </w:rPr>
              <w:t>programme</w:t>
            </w:r>
            <w:r w:rsidR="009C041C" w:rsidRPr="006E01F5">
              <w:rPr>
                <w:rFonts w:ascii="Arial" w:hAnsi="Arial" w:cs="Arial"/>
                <w:b w:val="0"/>
                <w:color w:val="808080" w:themeColor="background1" w:themeShade="80"/>
                <w:lang w:val="fr-CA"/>
              </w:rPr>
              <w:t xml:space="preserve"> de formation</w:t>
            </w:r>
            <w:r w:rsidRPr="006E01F5">
              <w:rPr>
                <w:rFonts w:ascii="Arial" w:hAnsi="Arial" w:cs="Arial"/>
                <w:b w:val="0"/>
                <w:color w:val="808080" w:themeColor="background1" w:themeShade="80"/>
                <w:lang w:val="fr-CA"/>
              </w:rPr>
              <w:t>.</w:t>
            </w:r>
            <w:r w:rsidR="008641C5" w:rsidRPr="006E01F5">
              <w:rPr>
                <w:rFonts w:ascii="Arial" w:hAnsi="Arial" w:cs="Arial"/>
                <w:b w:val="0"/>
                <w:color w:val="808080" w:themeColor="background1" w:themeShade="80"/>
                <w:lang w:val="fr-CA"/>
              </w:rPr>
              <w:t xml:space="preserve"> </w:t>
            </w:r>
          </w:p>
          <w:p w14:paraId="01B80B42" w14:textId="3C78BF82" w:rsidR="00073C40" w:rsidRPr="006B23D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6E01F5">
              <w:rPr>
                <w:rFonts w:ascii="Arial" w:hAnsi="Arial" w:cs="Arial"/>
                <w:b w:val="0"/>
                <w:color w:val="808080" w:themeColor="background1" w:themeShade="80"/>
                <w:lang w:val="fr-CA"/>
              </w:rPr>
              <w:t>L'ATLMNB est écologiquement responsable et ne publie plus les cartes de membre en papier, mais plutôt, publient les noms</w:t>
            </w:r>
            <w:r w:rsidR="00BB4CF9">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 xml:space="preserve">des étudiants inscrits sur le site </w:t>
            </w:r>
            <w:proofErr w:type="gramStart"/>
            <w:r w:rsidRPr="006E01F5">
              <w:rPr>
                <w:rFonts w:ascii="Arial" w:hAnsi="Arial" w:cs="Arial"/>
                <w:b w:val="0"/>
                <w:color w:val="808080" w:themeColor="background1" w:themeShade="80"/>
                <w:lang w:val="fr-CA"/>
              </w:rPr>
              <w:t>web</w:t>
            </w:r>
            <w:r w:rsidRPr="006B23D5">
              <w:rPr>
                <w:rFonts w:ascii="Arial" w:hAnsi="Arial" w:cs="Arial"/>
                <w:b w:val="0"/>
                <w:lang w:val="fr-CA"/>
              </w:rPr>
              <w:t>:</w:t>
            </w:r>
            <w:proofErr w:type="gramEnd"/>
            <w:r w:rsidR="00505AFE">
              <w:rPr>
                <w:rFonts w:ascii="Arial" w:hAnsi="Arial" w:cs="Arial"/>
                <w:b w:val="0"/>
                <w:lang w:val="fr-CA"/>
              </w:rPr>
              <w:t xml:space="preserve"> </w:t>
            </w:r>
            <w:hyperlink r:id="rId21" w:history="1">
              <w:r w:rsidRPr="006E01F5">
                <w:rPr>
                  <w:rStyle w:val="Hyperlink"/>
                  <w:rFonts w:ascii="Arial" w:hAnsi="Arial" w:cs="Arial"/>
                  <w:color w:val="C48B01" w:themeColor="accent3" w:themeShade="BF"/>
                  <w:lang w:val="fr-CA"/>
                </w:rPr>
                <w:t>http://www.nbsmlt.nb.ca/roster.asp-fr</w:t>
              </w:r>
            </w:hyperlink>
          </w:p>
          <w:p w14:paraId="0C94A73D" w14:textId="77777777" w:rsidR="00073C40" w:rsidRPr="006B23D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tc>
      </w:tr>
    </w:tbl>
    <w:p w14:paraId="140F5D61" w14:textId="2B6D2730" w:rsidR="00165964" w:rsidRPr="00165964" w:rsidRDefault="00165964" w:rsidP="00C52325">
      <w:pPr>
        <w:spacing w:after="0" w:line="276" w:lineRule="auto"/>
        <w:rPr>
          <w:rFonts w:cs="Arial"/>
          <w:b/>
          <w:color w:val="0070C0"/>
          <w:sz w:val="28"/>
          <w:szCs w:val="28"/>
          <w:lang w:val="fr-CA"/>
        </w:rPr>
      </w:pPr>
    </w:p>
    <w:tbl>
      <w:tblPr>
        <w:tblStyle w:val="PlainTable1"/>
        <w:tblW w:w="11057" w:type="dxa"/>
        <w:tblInd w:w="-147" w:type="dxa"/>
        <w:tblLook w:val="04A0" w:firstRow="1" w:lastRow="0" w:firstColumn="1" w:lastColumn="0" w:noHBand="0" w:noVBand="1"/>
      </w:tblPr>
      <w:tblGrid>
        <w:gridCol w:w="5387"/>
        <w:gridCol w:w="5670"/>
      </w:tblGrid>
      <w:tr w:rsidR="00073C40" w:rsidRPr="00D766F9" w14:paraId="4A7D68C2" w14:textId="77777777" w:rsidTr="00EF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2C7E15D4" w14:textId="33446B60" w:rsidR="00073C40" w:rsidRPr="00036A17" w:rsidRDefault="00073C40"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What is a temporary license?</w:t>
            </w:r>
          </w:p>
          <w:p w14:paraId="2BF732DF" w14:textId="15F7F8A4" w:rsidR="00445259" w:rsidRDefault="003A0706" w:rsidP="0075525E">
            <w:pPr>
              <w:spacing w:line="276" w:lineRule="auto"/>
              <w:jc w:val="both"/>
              <w:rPr>
                <w:rFonts w:ascii="Arial" w:hAnsi="Arial" w:cs="Arial"/>
                <w:b w:val="0"/>
                <w:color w:val="808080" w:themeColor="background1" w:themeShade="80"/>
                <w:lang w:val="en-CA"/>
              </w:rPr>
            </w:pPr>
            <w:r>
              <w:rPr>
                <w:rFonts w:ascii="Arial" w:hAnsi="Arial" w:cs="Arial"/>
                <w:b w:val="0"/>
                <w:color w:val="808080" w:themeColor="background1" w:themeShade="80"/>
                <w:lang w:val="en-CA"/>
              </w:rPr>
              <w:t xml:space="preserve">A </w:t>
            </w:r>
            <w:r w:rsidR="00073C40" w:rsidRPr="006E01F5">
              <w:rPr>
                <w:rFonts w:ascii="Arial" w:hAnsi="Arial" w:cs="Arial"/>
                <w:b w:val="0"/>
                <w:color w:val="808080" w:themeColor="background1" w:themeShade="80"/>
                <w:lang w:val="en-CA"/>
              </w:rPr>
              <w:t xml:space="preserve">temporary license allows the MLT graduate to temporarily practice as a medical laboratory technologist (MLT) in New Brunswick, with conditions and restrictions, until they are able to obtain a practicing license. The temporary license creates an opportunity for the MLT to gain clinical experience and to improve their medical laboratory competencies </w:t>
            </w:r>
            <w:r>
              <w:rPr>
                <w:rFonts w:ascii="Arial" w:hAnsi="Arial" w:cs="Arial"/>
                <w:b w:val="0"/>
                <w:color w:val="808080" w:themeColor="background1" w:themeShade="80"/>
                <w:lang w:val="en-CA"/>
              </w:rPr>
              <w:t xml:space="preserve">all </w:t>
            </w:r>
            <w:r w:rsidR="00073C40" w:rsidRPr="006E01F5">
              <w:rPr>
                <w:rFonts w:ascii="Arial" w:hAnsi="Arial" w:cs="Arial"/>
                <w:b w:val="0"/>
                <w:color w:val="808080" w:themeColor="background1" w:themeShade="80"/>
                <w:lang w:val="en-CA"/>
              </w:rPr>
              <w:t>while pro</w:t>
            </w:r>
            <w:r>
              <w:rPr>
                <w:rFonts w:ascii="Arial" w:hAnsi="Arial" w:cs="Arial"/>
                <w:b w:val="0"/>
                <w:color w:val="808080" w:themeColor="background1" w:themeShade="80"/>
                <w:lang w:val="en-CA"/>
              </w:rPr>
              <w:t>viding protection to the public</w:t>
            </w:r>
          </w:p>
          <w:p w14:paraId="650A717C" w14:textId="77777777" w:rsidR="0044313D" w:rsidRPr="006E01F5" w:rsidRDefault="0044313D" w:rsidP="0075525E">
            <w:pPr>
              <w:spacing w:line="276" w:lineRule="auto"/>
              <w:jc w:val="both"/>
              <w:rPr>
                <w:rFonts w:ascii="Arial" w:hAnsi="Arial" w:cs="Arial"/>
                <w:b w:val="0"/>
                <w:color w:val="808080" w:themeColor="background1" w:themeShade="80"/>
                <w:lang w:val="en-CA"/>
              </w:rPr>
            </w:pPr>
          </w:p>
          <w:p w14:paraId="7677A846" w14:textId="6ADA53B4" w:rsidR="0024529E" w:rsidRDefault="00311A93" w:rsidP="00434889">
            <w:pPr>
              <w:pStyle w:val="ListParagraph"/>
              <w:numPr>
                <w:ilvl w:val="0"/>
                <w:numId w:val="27"/>
              </w:numPr>
              <w:spacing w:line="276" w:lineRule="auto"/>
              <w:jc w:val="both"/>
              <w:rPr>
                <w:rFonts w:cs="Arial"/>
                <w:i/>
                <w:color w:val="0070C0"/>
                <w:sz w:val="24"/>
                <w:szCs w:val="24"/>
                <w:lang w:val="en-CA"/>
              </w:rPr>
            </w:pPr>
            <w:r>
              <w:rPr>
                <w:rFonts w:cs="Arial"/>
                <w:i/>
                <w:color w:val="0070C0"/>
                <w:sz w:val="24"/>
                <w:szCs w:val="24"/>
                <w:lang w:val="en-CA"/>
              </w:rPr>
              <w:t>What is required from me in order</w:t>
            </w:r>
            <w:r w:rsidR="005B673B" w:rsidRPr="005604D0">
              <w:rPr>
                <w:rFonts w:cs="Arial"/>
                <w:i/>
                <w:color w:val="0070C0"/>
                <w:sz w:val="24"/>
                <w:szCs w:val="24"/>
                <w:lang w:val="en-CA"/>
              </w:rPr>
              <w:t xml:space="preserve"> </w:t>
            </w:r>
            <w:r w:rsidR="00073C40" w:rsidRPr="005604D0">
              <w:rPr>
                <w:rFonts w:cs="Arial"/>
                <w:i/>
                <w:color w:val="0070C0"/>
                <w:sz w:val="24"/>
                <w:szCs w:val="24"/>
                <w:lang w:val="en-CA"/>
              </w:rPr>
              <w:t>to apply for a temporary license?</w:t>
            </w:r>
          </w:p>
          <w:p w14:paraId="330A226C" w14:textId="77777777" w:rsidR="00C52325" w:rsidRPr="00445259" w:rsidRDefault="00C52325" w:rsidP="00C52325">
            <w:pPr>
              <w:pStyle w:val="ListParagraph"/>
              <w:spacing w:line="276" w:lineRule="auto"/>
              <w:jc w:val="both"/>
              <w:rPr>
                <w:rFonts w:cs="Arial"/>
                <w:i/>
                <w:color w:val="0070C0"/>
                <w:sz w:val="24"/>
                <w:szCs w:val="24"/>
                <w:lang w:val="en-CA"/>
              </w:rPr>
            </w:pPr>
          </w:p>
          <w:p w14:paraId="677F888D" w14:textId="4F4B12AE" w:rsidR="005B673B" w:rsidRPr="00445259" w:rsidRDefault="0075525E" w:rsidP="00434889">
            <w:pPr>
              <w:pStyle w:val="ListParagraph"/>
              <w:numPr>
                <w:ilvl w:val="0"/>
                <w:numId w:val="14"/>
              </w:numPr>
              <w:spacing w:before="0" w:line="276" w:lineRule="auto"/>
              <w:ind w:left="314" w:hanging="284"/>
              <w:jc w:val="both"/>
              <w:rPr>
                <w:rFonts w:ascii="Arial" w:hAnsi="Arial" w:cs="Arial"/>
                <w:b w:val="0"/>
                <w:color w:val="808080" w:themeColor="background1" w:themeShade="80"/>
              </w:rPr>
            </w:pPr>
            <w:r w:rsidRPr="00445259">
              <w:rPr>
                <w:rFonts w:ascii="Arial" w:hAnsi="Arial" w:cs="Arial"/>
                <w:b w:val="0"/>
                <w:color w:val="808080" w:themeColor="background1" w:themeShade="80"/>
              </w:rPr>
              <w:t xml:space="preserve">Completed </w:t>
            </w:r>
            <w:r w:rsidR="005B673B" w:rsidRPr="00445259">
              <w:rPr>
                <w:rFonts w:ascii="Arial" w:hAnsi="Arial" w:cs="Arial"/>
                <w:b w:val="0"/>
                <w:color w:val="808080" w:themeColor="background1" w:themeShade="80"/>
              </w:rPr>
              <w:t>co</w:t>
            </w:r>
            <w:r w:rsidR="00165964" w:rsidRPr="00445259">
              <w:rPr>
                <w:rFonts w:ascii="Arial" w:hAnsi="Arial" w:cs="Arial"/>
                <w:b w:val="0"/>
                <w:color w:val="808080" w:themeColor="background1" w:themeShade="80"/>
              </w:rPr>
              <w:t>mpetencies/graduation from an</w:t>
            </w:r>
            <w:r w:rsidR="005B673B" w:rsidRPr="00445259">
              <w:rPr>
                <w:rFonts w:ascii="Arial" w:hAnsi="Arial" w:cs="Arial"/>
                <w:b w:val="0"/>
                <w:color w:val="808080" w:themeColor="background1" w:themeShade="80"/>
              </w:rPr>
              <w:t xml:space="preserve"> accredited MLT program within the last 3 months, and are registered to write their CSMLS exam, or waiting for CSMLS exam result notiﬁcation.</w:t>
            </w:r>
          </w:p>
          <w:p w14:paraId="693AF48B" w14:textId="2C831323" w:rsidR="0024529E" w:rsidRPr="00445259" w:rsidRDefault="0024529E" w:rsidP="0075525E">
            <w:pPr>
              <w:spacing w:before="0" w:line="276" w:lineRule="auto"/>
              <w:jc w:val="both"/>
              <w:rPr>
                <w:rFonts w:ascii="Arial" w:hAnsi="Arial" w:cs="Arial"/>
                <w:b w:val="0"/>
                <w:color w:val="808080" w:themeColor="background1" w:themeShade="80"/>
              </w:rPr>
            </w:pPr>
          </w:p>
          <w:p w14:paraId="2C8E05C1" w14:textId="7EA536D9" w:rsidR="0024529E" w:rsidRPr="00445259" w:rsidRDefault="005B673B" w:rsidP="00434889">
            <w:pPr>
              <w:pStyle w:val="ListParagraph"/>
              <w:numPr>
                <w:ilvl w:val="0"/>
                <w:numId w:val="14"/>
              </w:numPr>
              <w:spacing w:before="0" w:line="276" w:lineRule="auto"/>
              <w:ind w:left="314" w:hanging="284"/>
              <w:jc w:val="both"/>
              <w:rPr>
                <w:rFonts w:ascii="Arial" w:hAnsi="Arial" w:cs="Arial"/>
                <w:b w:val="0"/>
                <w:color w:val="808080" w:themeColor="background1" w:themeShade="80"/>
              </w:rPr>
            </w:pPr>
            <w:r w:rsidRPr="00445259">
              <w:rPr>
                <w:rFonts w:ascii="Arial" w:hAnsi="Arial" w:cs="Arial"/>
                <w:b w:val="0"/>
                <w:color w:val="808080" w:themeColor="background1" w:themeShade="80"/>
              </w:rPr>
              <w:t>Name appears on CSMLS eligibility roster to write the CSMLS exam (CSMLS will provide</w:t>
            </w:r>
            <w:r w:rsidR="00445259" w:rsidRPr="00445259">
              <w:rPr>
                <w:rFonts w:ascii="Arial" w:hAnsi="Arial" w:cs="Arial"/>
                <w:b w:val="0"/>
                <w:color w:val="808080" w:themeColor="background1" w:themeShade="80"/>
              </w:rPr>
              <w:t xml:space="preserve"> us</w:t>
            </w:r>
            <w:r w:rsidR="00311A93">
              <w:rPr>
                <w:rFonts w:ascii="Arial" w:hAnsi="Arial" w:cs="Arial"/>
                <w:b w:val="0"/>
                <w:color w:val="808080" w:themeColor="background1" w:themeShade="80"/>
              </w:rPr>
              <w:t xml:space="preserve"> with</w:t>
            </w:r>
            <w:r w:rsidRPr="00445259">
              <w:rPr>
                <w:rFonts w:ascii="Arial" w:hAnsi="Arial" w:cs="Arial"/>
                <w:b w:val="0"/>
                <w:color w:val="808080" w:themeColor="background1" w:themeShade="80"/>
              </w:rPr>
              <w:t xml:space="preserve"> the list)</w:t>
            </w:r>
          </w:p>
          <w:p w14:paraId="5F7F8412" w14:textId="77777777" w:rsidR="005B673B" w:rsidRPr="006E01F5" w:rsidRDefault="005B673B" w:rsidP="0075525E">
            <w:pPr>
              <w:spacing w:line="276" w:lineRule="auto"/>
              <w:ind w:left="314" w:hanging="284"/>
              <w:jc w:val="both"/>
              <w:rPr>
                <w:rFonts w:ascii="Arial" w:hAnsi="Arial" w:cs="Arial"/>
                <w:b w:val="0"/>
                <w:color w:val="808080" w:themeColor="background1" w:themeShade="80"/>
                <w:u w:val="single"/>
              </w:rPr>
            </w:pPr>
          </w:p>
          <w:p w14:paraId="39FA80E7" w14:textId="48DEE440" w:rsidR="00A85F6D" w:rsidRPr="00B27BC8" w:rsidRDefault="00426923" w:rsidP="00434889">
            <w:pPr>
              <w:pStyle w:val="ListParagraph"/>
              <w:numPr>
                <w:ilvl w:val="0"/>
                <w:numId w:val="14"/>
              </w:numPr>
              <w:spacing w:before="0" w:line="276" w:lineRule="auto"/>
              <w:ind w:left="314" w:hanging="284"/>
              <w:jc w:val="both"/>
              <w:rPr>
                <w:rFonts w:ascii="Arial" w:hAnsi="Arial" w:cs="Arial"/>
                <w:u w:val="single"/>
              </w:rPr>
            </w:pPr>
            <w:r w:rsidRPr="006E01F5">
              <w:rPr>
                <w:rFonts w:ascii="Arial" w:hAnsi="Arial" w:cs="Arial"/>
                <w:color w:val="808080" w:themeColor="background1" w:themeShade="80"/>
                <w:u w:val="single"/>
              </w:rPr>
              <w:t>THE FOLLOWING DOCUMENTS, SUBMITTED BY THE APPLICANT</w:t>
            </w:r>
            <w:r w:rsidR="0035561C">
              <w:rPr>
                <w:rFonts w:ascii="Arial" w:hAnsi="Arial" w:cs="Arial"/>
                <w:color w:val="808080" w:themeColor="background1" w:themeShade="80"/>
                <w:u w:val="single"/>
              </w:rPr>
              <w:t xml:space="preserve"> ALL IN ONE EMAIL</w:t>
            </w:r>
            <w:r w:rsidRPr="006E01F5">
              <w:rPr>
                <w:rFonts w:ascii="Arial" w:hAnsi="Arial" w:cs="Arial"/>
                <w:color w:val="808080" w:themeColor="background1" w:themeShade="80"/>
                <w:u w:val="single"/>
              </w:rPr>
              <w:t xml:space="preserve"> TO </w:t>
            </w:r>
            <w:proofErr w:type="gramStart"/>
            <w:r w:rsidRPr="006E01F5">
              <w:rPr>
                <w:rFonts w:ascii="Arial" w:hAnsi="Arial" w:cs="Arial"/>
                <w:color w:val="C48B01" w:themeColor="accent3" w:themeShade="BF"/>
                <w:u w:val="single"/>
              </w:rPr>
              <w:t xml:space="preserve">OFFICE@NBSMLT.NB.CA </w:t>
            </w:r>
            <w:r w:rsidRPr="00B27BC8">
              <w:rPr>
                <w:rFonts w:ascii="Arial" w:hAnsi="Arial" w:cs="Arial"/>
                <w:color w:val="FEB80A" w:themeColor="accent3"/>
                <w:u w:val="single"/>
              </w:rPr>
              <w:t>:</w:t>
            </w:r>
            <w:proofErr w:type="gramEnd"/>
          </w:p>
          <w:p w14:paraId="5A2FFA01" w14:textId="77777777" w:rsidR="00A85F6D" w:rsidRPr="006E01F5" w:rsidRDefault="00A85F6D" w:rsidP="0075525E">
            <w:pPr>
              <w:pStyle w:val="ListParagraph"/>
              <w:spacing w:before="0" w:line="276" w:lineRule="auto"/>
              <w:ind w:left="-104"/>
              <w:rPr>
                <w:rFonts w:ascii="Arial" w:hAnsi="Arial" w:cs="Arial"/>
                <w:b w:val="0"/>
                <w:color w:val="808080" w:themeColor="background1" w:themeShade="80"/>
              </w:rPr>
            </w:pPr>
          </w:p>
          <w:p w14:paraId="7D96DB44" w14:textId="77777777" w:rsidR="005B673B" w:rsidRPr="006E01F5" w:rsidRDefault="005B673B" w:rsidP="00434889">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 xml:space="preserve">Completion of NBSMLT application forms and submission of all required documentation along with </w:t>
            </w:r>
            <w:r w:rsidR="00C61C68" w:rsidRPr="006E01F5">
              <w:rPr>
                <w:rFonts w:ascii="Arial" w:hAnsi="Arial" w:cs="Arial"/>
                <w:b w:val="0"/>
                <w:color w:val="808080" w:themeColor="background1" w:themeShade="80"/>
              </w:rPr>
              <w:t>the r</w:t>
            </w:r>
            <w:r w:rsidRPr="006E01F5">
              <w:rPr>
                <w:rFonts w:ascii="Arial" w:hAnsi="Arial" w:cs="Arial"/>
                <w:b w:val="0"/>
                <w:color w:val="808080" w:themeColor="background1" w:themeShade="80"/>
              </w:rPr>
              <w:t>emittance of the appropriate fees.</w:t>
            </w:r>
          </w:p>
          <w:p w14:paraId="5E48BF05" w14:textId="08F474E7" w:rsidR="0024529E" w:rsidRPr="006E01F5" w:rsidRDefault="0024529E" w:rsidP="0075525E">
            <w:pPr>
              <w:spacing w:before="0" w:line="276" w:lineRule="auto"/>
              <w:rPr>
                <w:rFonts w:ascii="Arial" w:hAnsi="Arial" w:cs="Arial"/>
                <w:color w:val="808080" w:themeColor="background1" w:themeShade="80"/>
              </w:rPr>
            </w:pPr>
          </w:p>
          <w:p w14:paraId="27D50CB1" w14:textId="77777777" w:rsidR="005B673B" w:rsidRPr="006E01F5" w:rsidRDefault="005B673B" w:rsidP="00434889">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 xml:space="preserve">Provides proof of a </w:t>
            </w:r>
            <w:r w:rsidRPr="006E01F5">
              <w:rPr>
                <w:rFonts w:ascii="Arial" w:hAnsi="Arial" w:cs="Arial"/>
                <w:color w:val="808080" w:themeColor="background1" w:themeShade="80"/>
                <w:u w:val="single"/>
              </w:rPr>
              <w:t>transitional graduate</w:t>
            </w:r>
            <w:r w:rsidRPr="006E01F5">
              <w:rPr>
                <w:rFonts w:ascii="Arial" w:hAnsi="Arial" w:cs="Arial"/>
                <w:b w:val="0"/>
                <w:color w:val="808080" w:themeColor="background1" w:themeShade="80"/>
              </w:rPr>
              <w:t xml:space="preserve"> membership from CSMLS</w:t>
            </w:r>
            <w:r w:rsidR="0024529E" w:rsidRPr="006E01F5">
              <w:rPr>
                <w:rFonts w:ascii="Arial" w:hAnsi="Arial" w:cs="Arial"/>
                <w:b w:val="0"/>
                <w:color w:val="808080" w:themeColor="background1" w:themeShade="80"/>
              </w:rPr>
              <w:t xml:space="preserve"> with </w:t>
            </w:r>
            <w:r w:rsidRPr="006E01F5">
              <w:rPr>
                <w:rFonts w:ascii="Arial" w:hAnsi="Arial" w:cs="Arial"/>
                <w:b w:val="0"/>
                <w:color w:val="808080" w:themeColor="background1" w:themeShade="80"/>
              </w:rPr>
              <w:t>professional liability insurance (PLI)</w:t>
            </w:r>
          </w:p>
          <w:p w14:paraId="3354AF07" w14:textId="77777777" w:rsidR="0024529E" w:rsidRPr="006E01F5" w:rsidRDefault="0024529E" w:rsidP="0075525E">
            <w:pPr>
              <w:spacing w:before="0" w:line="276" w:lineRule="auto"/>
              <w:rPr>
                <w:rFonts w:ascii="Arial" w:hAnsi="Arial" w:cs="Arial"/>
                <w:color w:val="808080" w:themeColor="background1" w:themeShade="80"/>
              </w:rPr>
            </w:pPr>
          </w:p>
          <w:p w14:paraId="0A5234D3" w14:textId="6F8F61C0" w:rsidR="00137F7A" w:rsidRDefault="005B673B" w:rsidP="0075525E">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A copy of the employer’s intent to hire letter on official letterhead, outlining</w:t>
            </w:r>
            <w:r w:rsidR="0024529E" w:rsidRPr="006E01F5">
              <w:rPr>
                <w:rFonts w:ascii="Arial" w:hAnsi="Arial" w:cs="Arial"/>
                <w:b w:val="0"/>
                <w:color w:val="808080" w:themeColor="background1" w:themeShade="80"/>
              </w:rPr>
              <w:t xml:space="preserve"> the job description and duties</w:t>
            </w:r>
          </w:p>
          <w:p w14:paraId="52C41DF7" w14:textId="77777777" w:rsidR="0035561C" w:rsidRPr="0035561C" w:rsidRDefault="0035561C" w:rsidP="0035561C">
            <w:pPr>
              <w:pStyle w:val="ListParagraph"/>
              <w:rPr>
                <w:rFonts w:ascii="Arial" w:hAnsi="Arial" w:cs="Arial"/>
                <w:color w:val="808080" w:themeColor="background1" w:themeShade="80"/>
              </w:rPr>
            </w:pPr>
          </w:p>
          <w:p w14:paraId="0EC12A84" w14:textId="3354F108" w:rsidR="00137F7A" w:rsidRPr="0035561C" w:rsidRDefault="006E01F5" w:rsidP="0075525E">
            <w:pPr>
              <w:spacing w:before="0" w:line="276" w:lineRule="auto"/>
              <w:rPr>
                <w:rFonts w:ascii="Arial" w:hAnsi="Arial" w:cs="Arial"/>
                <w:sz w:val="16"/>
                <w:szCs w:val="16"/>
              </w:rPr>
            </w:pPr>
            <w:r w:rsidRPr="0035561C">
              <w:rPr>
                <w:rFonts w:cs="Arial"/>
                <w:color w:val="0070C0"/>
                <w:sz w:val="16"/>
                <w:szCs w:val="16"/>
              </w:rPr>
              <w:t>*</w:t>
            </w:r>
            <w:r w:rsidR="00137F7A" w:rsidRPr="0035561C">
              <w:rPr>
                <w:rFonts w:cs="Arial"/>
                <w:color w:val="0070C0"/>
                <w:sz w:val="16"/>
                <w:szCs w:val="16"/>
              </w:rPr>
              <w:t xml:space="preserve">NOTE: </w:t>
            </w:r>
            <w:r w:rsidR="00137F7A" w:rsidRPr="0035561C">
              <w:rPr>
                <w:rFonts w:cs="Arial"/>
                <w:color w:val="0070C0"/>
                <w:sz w:val="16"/>
                <w:szCs w:val="16"/>
                <w:u w:val="single"/>
              </w:rPr>
              <w:t>PLEASE ALLOW UP TO TEN BUSINESS DAYS FOR PROCESSING</w:t>
            </w:r>
            <w:r w:rsidR="00137F7A" w:rsidRPr="0035561C">
              <w:rPr>
                <w:rFonts w:cs="Arial"/>
                <w:color w:val="0070C0"/>
                <w:sz w:val="16"/>
                <w:szCs w:val="16"/>
              </w:rPr>
              <w:t xml:space="preserve">. LICENSE IS SENT TO THE APPLICANT VIA EMAIL. APPROVAL </w:t>
            </w:r>
            <w:r w:rsidR="00683078" w:rsidRPr="0035561C">
              <w:rPr>
                <w:rFonts w:cs="Arial"/>
                <w:color w:val="0070C0"/>
                <w:sz w:val="16"/>
                <w:szCs w:val="16"/>
              </w:rPr>
              <w:t xml:space="preserve">OF THE PERMIT </w:t>
            </w:r>
            <w:r w:rsidR="00137F7A" w:rsidRPr="0035561C">
              <w:rPr>
                <w:rFonts w:cs="Arial"/>
                <w:color w:val="0070C0"/>
                <w:sz w:val="16"/>
                <w:szCs w:val="16"/>
              </w:rPr>
              <w:t>IS POSTED ONLINE AT</w:t>
            </w:r>
            <w:r w:rsidR="00137F7A" w:rsidRPr="0035561C">
              <w:rPr>
                <w:rFonts w:ascii="Arial" w:hAnsi="Arial" w:cs="Arial"/>
                <w:color w:val="0070C0"/>
                <w:sz w:val="16"/>
                <w:szCs w:val="16"/>
              </w:rPr>
              <w:t xml:space="preserve"> </w:t>
            </w:r>
            <w:r w:rsidR="00137F7A" w:rsidRPr="0035561C">
              <w:rPr>
                <w:rFonts w:ascii="Arial" w:hAnsi="Arial" w:cs="Arial"/>
                <w:color w:val="C48B01" w:themeColor="accent3" w:themeShade="BF"/>
                <w:sz w:val="16"/>
                <w:szCs w:val="16"/>
                <w:u w:val="single"/>
              </w:rPr>
              <w:t>WWW.NBSMLT.NB.CA/ROSTER.ASP</w:t>
            </w:r>
          </w:p>
          <w:p w14:paraId="2388D5B5" w14:textId="77777777" w:rsidR="00137F7A" w:rsidRPr="00137F7A" w:rsidRDefault="00137F7A" w:rsidP="0075525E">
            <w:pPr>
              <w:spacing w:before="0" w:line="276" w:lineRule="auto"/>
              <w:rPr>
                <w:rFonts w:ascii="Arial" w:hAnsi="Arial" w:cs="Arial"/>
              </w:rPr>
            </w:pPr>
          </w:p>
        </w:tc>
        <w:tc>
          <w:tcPr>
            <w:tcW w:w="5670" w:type="dxa"/>
          </w:tcPr>
          <w:p w14:paraId="537B4CBB" w14:textId="4C4ECE03" w:rsidR="00073C40" w:rsidRPr="005604D0" w:rsidRDefault="00073C40"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Qu’est-ce un permis </w:t>
            </w:r>
            <w:proofErr w:type="gramStart"/>
            <w:r w:rsidRPr="005604D0">
              <w:rPr>
                <w:rFonts w:cs="Arial"/>
                <w:i/>
                <w:color w:val="0070C0"/>
                <w:sz w:val="24"/>
                <w:szCs w:val="24"/>
                <w:lang w:val="fr-CA"/>
              </w:rPr>
              <w:t>temporaire?</w:t>
            </w:r>
            <w:proofErr w:type="gramEnd"/>
          </w:p>
          <w:p w14:paraId="7DE82EC9" w14:textId="199A1560" w:rsidR="00C52325" w:rsidRPr="006E01F5" w:rsidRDefault="004E4233"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permis temporaire de technologiste de laboratoire médical (TLM) permet au diplômé d’un programme de technologie de laboratoire médical d’exercer temporairement en ta</w:t>
            </w:r>
            <w:r w:rsidR="00165964" w:rsidRPr="006E01F5">
              <w:rPr>
                <w:rFonts w:ascii="Arial" w:hAnsi="Arial" w:cs="Arial"/>
                <w:b w:val="0"/>
                <w:color w:val="808080" w:themeColor="background1" w:themeShade="80"/>
                <w:lang w:val="fr-CA"/>
              </w:rPr>
              <w:t xml:space="preserve">nt que TLM au Nouveau-Brunswick, </w:t>
            </w:r>
            <w:r w:rsidRPr="006E01F5">
              <w:rPr>
                <w:rFonts w:ascii="Arial" w:hAnsi="Arial" w:cs="Arial"/>
                <w:b w:val="0"/>
                <w:color w:val="808080" w:themeColor="background1" w:themeShade="80"/>
                <w:lang w:val="fr-CA"/>
              </w:rPr>
              <w:t>en attendant d’obtenir un permis d’exercice. Assorti de conditions et restrictions, le permis temporaire permet au TLM d’acquérir de l’expérience clinique et d’améliorer ses compétences en laboratoire médic</w:t>
            </w:r>
            <w:r w:rsidR="003A0706">
              <w:rPr>
                <w:rFonts w:ascii="Arial" w:hAnsi="Arial" w:cs="Arial"/>
                <w:b w:val="0"/>
                <w:color w:val="808080" w:themeColor="background1" w:themeShade="80"/>
                <w:lang w:val="fr-CA"/>
              </w:rPr>
              <w:t>al tout en protégeant le public.</w:t>
            </w:r>
          </w:p>
          <w:p w14:paraId="03A5D39A" w14:textId="6AA4DB87" w:rsidR="00C52325" w:rsidRPr="00C52325" w:rsidRDefault="004E4233"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Quel</w:t>
            </w:r>
            <w:r w:rsidR="00C61C68" w:rsidRPr="005604D0">
              <w:rPr>
                <w:rFonts w:cs="Arial"/>
                <w:i/>
                <w:color w:val="0070C0"/>
                <w:sz w:val="24"/>
                <w:szCs w:val="24"/>
                <w:lang w:val="fr-CA"/>
              </w:rPr>
              <w:t>les</w:t>
            </w:r>
            <w:r w:rsidRPr="005604D0">
              <w:rPr>
                <w:rFonts w:cs="Arial"/>
                <w:i/>
                <w:color w:val="0070C0"/>
                <w:sz w:val="24"/>
                <w:szCs w:val="24"/>
                <w:lang w:val="fr-CA"/>
              </w:rPr>
              <w:t xml:space="preserve"> sont les exigences pour obtenir un permis </w:t>
            </w:r>
            <w:proofErr w:type="gramStart"/>
            <w:r w:rsidRPr="005604D0">
              <w:rPr>
                <w:rFonts w:cs="Arial"/>
                <w:i/>
                <w:color w:val="0070C0"/>
                <w:sz w:val="24"/>
                <w:szCs w:val="24"/>
                <w:lang w:val="fr-CA"/>
              </w:rPr>
              <w:t>temporaire?</w:t>
            </w:r>
            <w:proofErr w:type="gramEnd"/>
          </w:p>
          <w:p w14:paraId="7E40C986" w14:textId="4161419D" w:rsidR="004E4233" w:rsidRPr="00445259" w:rsidRDefault="004E423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45259">
              <w:rPr>
                <w:rFonts w:ascii="Arial" w:hAnsi="Arial" w:cs="Arial"/>
                <w:b w:val="0"/>
                <w:color w:val="808080" w:themeColor="background1" w:themeShade="80"/>
                <w:lang w:val="fr-CA"/>
              </w:rPr>
              <w:t xml:space="preserve">Il faut avoir obtenu </w:t>
            </w:r>
            <w:r w:rsidR="00311A93">
              <w:rPr>
                <w:rFonts w:ascii="Arial" w:hAnsi="Arial" w:cs="Arial"/>
                <w:b w:val="0"/>
                <w:color w:val="808080" w:themeColor="background1" w:themeShade="80"/>
                <w:lang w:val="fr-CA"/>
              </w:rPr>
              <w:t xml:space="preserve">toutes les compétences pour </w:t>
            </w:r>
            <w:r w:rsidRPr="00445259">
              <w:rPr>
                <w:rFonts w:ascii="Arial" w:hAnsi="Arial" w:cs="Arial"/>
                <w:b w:val="0"/>
                <w:color w:val="808080" w:themeColor="background1" w:themeShade="80"/>
                <w:lang w:val="fr-CA"/>
              </w:rPr>
              <w:t>un diplôme d’un progra</w:t>
            </w:r>
            <w:r w:rsidR="0024529E" w:rsidRPr="00445259">
              <w:rPr>
                <w:rFonts w:ascii="Arial" w:hAnsi="Arial" w:cs="Arial"/>
                <w:b w:val="0"/>
                <w:color w:val="808080" w:themeColor="background1" w:themeShade="80"/>
                <w:lang w:val="fr-CA"/>
              </w:rPr>
              <w:t xml:space="preserve">mme de TLM agréé </w:t>
            </w:r>
            <w:r w:rsidRPr="00445259">
              <w:rPr>
                <w:rFonts w:ascii="Arial" w:hAnsi="Arial" w:cs="Arial"/>
                <w:b w:val="0"/>
                <w:color w:val="808080" w:themeColor="background1" w:themeShade="80"/>
                <w:lang w:val="fr-CA"/>
              </w:rPr>
              <w:t xml:space="preserve">au cours des 3 derniers mois et être inscrit comme candidat à l’examen de la </w:t>
            </w:r>
            <w:r w:rsidR="0044313D">
              <w:rPr>
                <w:rFonts w:ascii="Arial" w:hAnsi="Arial" w:cs="Arial"/>
                <w:b w:val="0"/>
                <w:color w:val="808080" w:themeColor="background1" w:themeShade="80"/>
                <w:lang w:val="fr-CA"/>
              </w:rPr>
              <w:t>SCSLM</w:t>
            </w:r>
            <w:r w:rsidRPr="00445259">
              <w:rPr>
                <w:rFonts w:ascii="Arial" w:hAnsi="Arial" w:cs="Arial"/>
                <w:b w:val="0"/>
                <w:color w:val="808080" w:themeColor="background1" w:themeShade="80"/>
                <w:lang w:val="fr-CA"/>
              </w:rPr>
              <w:t xml:space="preserve">, ou être en attente de l’obtention des résultats de l’examen de la SCSLM. </w:t>
            </w:r>
          </w:p>
          <w:p w14:paraId="16801A09" w14:textId="77777777" w:rsidR="0024529E" w:rsidRPr="00445259"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9B26CF9" w14:textId="41D1DCDA" w:rsidR="0024529E" w:rsidRPr="00445259" w:rsidRDefault="004E423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45259">
              <w:rPr>
                <w:rFonts w:ascii="Arial" w:hAnsi="Arial" w:cs="Arial"/>
                <w:b w:val="0"/>
                <w:color w:val="808080" w:themeColor="background1" w:themeShade="80"/>
                <w:lang w:val="fr-CA"/>
              </w:rPr>
              <w:t>Le nom du candidat doit figurer sur la liste de la SCSLM des candidats admissibles à l’examen de la SCSLM (la SCSLM fourni la liste).</w:t>
            </w:r>
          </w:p>
          <w:p w14:paraId="3D0B5750" w14:textId="77777777" w:rsidR="0024529E" w:rsidRPr="0024529E"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77215D25" w14:textId="71CE4136" w:rsidR="004E4233" w:rsidRPr="00426923" w:rsidRDefault="0042692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u w:val="single"/>
                <w:lang w:val="fr-CA"/>
              </w:rPr>
            </w:pPr>
            <w:r w:rsidRPr="00426923">
              <w:rPr>
                <w:rFonts w:ascii="Arial" w:hAnsi="Arial" w:cs="Arial"/>
                <w:u w:val="single"/>
                <w:lang w:val="fr-CA"/>
              </w:rPr>
              <w:t>LES DOCUMENTS SUIVANTS</w:t>
            </w:r>
            <w:r w:rsidR="0044313D">
              <w:rPr>
                <w:rFonts w:ascii="Arial" w:hAnsi="Arial" w:cs="Arial"/>
                <w:u w:val="single"/>
                <w:lang w:val="fr-CA"/>
              </w:rPr>
              <w:t xml:space="preserve"> (scannés ou PDF)</w:t>
            </w:r>
            <w:r w:rsidRPr="00426923">
              <w:rPr>
                <w:rFonts w:ascii="Arial" w:hAnsi="Arial" w:cs="Arial"/>
                <w:u w:val="single"/>
                <w:lang w:val="fr-CA"/>
              </w:rPr>
              <w:t xml:space="preserve"> DOIVENT ÊTRE SOUMIS </w:t>
            </w:r>
            <w:r w:rsidR="0035561C">
              <w:rPr>
                <w:rFonts w:ascii="Arial" w:hAnsi="Arial" w:cs="Arial"/>
                <w:u w:val="single"/>
                <w:lang w:val="fr-CA"/>
              </w:rPr>
              <w:t xml:space="preserve">DANS 1 SEUL COURRIEL </w:t>
            </w:r>
            <w:r w:rsidRPr="00426923">
              <w:rPr>
                <w:rFonts w:ascii="Arial" w:hAnsi="Arial" w:cs="Arial"/>
                <w:u w:val="single"/>
                <w:lang w:val="fr-CA"/>
              </w:rPr>
              <w:t>PA</w:t>
            </w:r>
            <w:r w:rsidR="006E01F5">
              <w:rPr>
                <w:rFonts w:ascii="Arial" w:hAnsi="Arial" w:cs="Arial"/>
                <w:u w:val="single"/>
                <w:lang w:val="fr-CA"/>
              </w:rPr>
              <w:t xml:space="preserve">R LE CANDIDAT à </w:t>
            </w:r>
            <w:r w:rsidRPr="00426923">
              <w:rPr>
                <w:rFonts w:ascii="Arial" w:hAnsi="Arial" w:cs="Arial"/>
                <w:u w:val="single"/>
                <w:lang w:val="fr-CA"/>
              </w:rPr>
              <w:t xml:space="preserve"> </w:t>
            </w:r>
            <w:hyperlink r:id="rId22" w:history="1">
              <w:r w:rsidRPr="006E01F5">
                <w:rPr>
                  <w:rStyle w:val="Hyperlink"/>
                  <w:rFonts w:ascii="Arial" w:hAnsi="Arial" w:cs="Arial"/>
                  <w:color w:val="C48B01" w:themeColor="accent3" w:themeShade="BF"/>
                  <w:lang w:val="fr-CA"/>
                </w:rPr>
                <w:t>OFFICE@NBSMLT.NB.CA</w:t>
              </w:r>
            </w:hyperlink>
            <w:r w:rsidRPr="00426923">
              <w:rPr>
                <w:rFonts w:ascii="Arial" w:hAnsi="Arial" w:cs="Arial"/>
                <w:u w:val="single"/>
                <w:lang w:val="fr-CA"/>
              </w:rPr>
              <w:t>:</w:t>
            </w:r>
          </w:p>
          <w:p w14:paraId="55FF4069" w14:textId="77777777" w:rsidR="0024529E" w:rsidRPr="00426923"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p>
          <w:p w14:paraId="6EA604D0" w14:textId="47248205" w:rsidR="0024529E" w:rsidRPr="006E01F5" w:rsidRDefault="00C61C68"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F</w:t>
            </w:r>
            <w:r w:rsidR="004E4233" w:rsidRPr="006E01F5">
              <w:rPr>
                <w:rFonts w:ascii="Arial" w:hAnsi="Arial" w:cs="Arial"/>
                <w:b w:val="0"/>
                <w:color w:val="808080" w:themeColor="background1" w:themeShade="80"/>
                <w:lang w:val="fr-CA"/>
              </w:rPr>
              <w:t>ormulaires de demande de</w:t>
            </w:r>
            <w:r w:rsidR="009B14DC" w:rsidRPr="006E01F5">
              <w:rPr>
                <w:rFonts w:ascii="Arial" w:hAnsi="Arial" w:cs="Arial"/>
                <w:b w:val="0"/>
                <w:color w:val="808080" w:themeColor="background1" w:themeShade="80"/>
                <w:lang w:val="fr-CA"/>
              </w:rPr>
              <w:t xml:space="preserve"> permis temporaire de</w:t>
            </w:r>
            <w:r w:rsidR="004E4233" w:rsidRPr="006E01F5">
              <w:rPr>
                <w:rFonts w:ascii="Arial" w:hAnsi="Arial" w:cs="Arial"/>
                <w:b w:val="0"/>
                <w:color w:val="808080" w:themeColor="background1" w:themeShade="80"/>
                <w:lang w:val="fr-CA"/>
              </w:rPr>
              <w:t xml:space="preserve"> l’ATLMNB, </w:t>
            </w:r>
            <w:r w:rsidR="009B14DC" w:rsidRPr="006E01F5">
              <w:rPr>
                <w:rFonts w:ascii="Arial" w:hAnsi="Arial" w:cs="Arial"/>
                <w:b w:val="0"/>
                <w:color w:val="808080" w:themeColor="background1" w:themeShade="80"/>
                <w:lang w:val="fr-CA"/>
              </w:rPr>
              <w:t xml:space="preserve">et </w:t>
            </w:r>
            <w:r w:rsidR="004E4233" w:rsidRPr="006E01F5">
              <w:rPr>
                <w:rFonts w:ascii="Arial" w:hAnsi="Arial" w:cs="Arial"/>
                <w:b w:val="0"/>
                <w:color w:val="808080" w:themeColor="background1" w:themeShade="80"/>
                <w:lang w:val="fr-CA"/>
              </w:rPr>
              <w:t xml:space="preserve">tous les documents requis </w:t>
            </w:r>
            <w:r w:rsidR="009B14DC" w:rsidRPr="006E01F5">
              <w:rPr>
                <w:rFonts w:ascii="Arial" w:hAnsi="Arial" w:cs="Arial"/>
                <w:b w:val="0"/>
                <w:color w:val="808080" w:themeColor="background1" w:themeShade="80"/>
                <w:lang w:val="fr-CA"/>
              </w:rPr>
              <w:t>demandés ainsi que le paiement des frais appropriés</w:t>
            </w:r>
            <w:r w:rsidR="004E4233" w:rsidRPr="006E01F5">
              <w:rPr>
                <w:rFonts w:ascii="Arial" w:hAnsi="Arial" w:cs="Arial"/>
                <w:b w:val="0"/>
                <w:color w:val="808080" w:themeColor="background1" w:themeShade="80"/>
                <w:lang w:val="fr-CA"/>
              </w:rPr>
              <w:t xml:space="preserve"> </w:t>
            </w:r>
          </w:p>
          <w:p w14:paraId="72139DF7" w14:textId="4428738B" w:rsidR="004E4233" w:rsidRPr="006E01F5" w:rsidRDefault="004E4233"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w:t>
            </w:r>
          </w:p>
          <w:p w14:paraId="14D5A456" w14:textId="2250C589" w:rsidR="0024529E" w:rsidRPr="006E01F5" w:rsidRDefault="00B47365"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Preuve d’inscription à </w:t>
            </w:r>
            <w:r w:rsidR="0024529E" w:rsidRPr="006E01F5">
              <w:rPr>
                <w:rFonts w:ascii="Arial" w:hAnsi="Arial" w:cs="Arial"/>
                <w:b w:val="0"/>
                <w:color w:val="808080" w:themeColor="background1" w:themeShade="80"/>
                <w:lang w:val="fr-CA"/>
              </w:rPr>
              <w:t>la SCSLM</w:t>
            </w:r>
            <w:r w:rsidRPr="006E01F5">
              <w:rPr>
                <w:rFonts w:ascii="Arial" w:hAnsi="Arial" w:cs="Arial"/>
                <w:b w:val="0"/>
                <w:color w:val="808080" w:themeColor="background1" w:themeShade="80"/>
                <w:lang w:val="fr-CA"/>
              </w:rPr>
              <w:t xml:space="preserve"> de membre étudiant à membre gradué en transition vers un emploi comprenant une</w:t>
            </w:r>
            <w:r w:rsidR="00683078" w:rsidRPr="006E01F5">
              <w:rPr>
                <w:rFonts w:ascii="Arial" w:hAnsi="Arial" w:cs="Arial"/>
                <w:b w:val="0"/>
                <w:color w:val="808080" w:themeColor="background1" w:themeShade="80"/>
                <w:lang w:val="fr-CA"/>
              </w:rPr>
              <w:t xml:space="preserve"> </w:t>
            </w:r>
            <w:r w:rsidR="004E4233" w:rsidRPr="006E01F5">
              <w:rPr>
                <w:rFonts w:ascii="Arial" w:hAnsi="Arial" w:cs="Arial"/>
                <w:b w:val="0"/>
                <w:color w:val="808080" w:themeColor="background1" w:themeShade="80"/>
                <w:lang w:val="fr-CA"/>
              </w:rPr>
              <w:t>assurance respo</w:t>
            </w:r>
            <w:r w:rsidR="0024529E" w:rsidRPr="006E01F5">
              <w:rPr>
                <w:rFonts w:ascii="Arial" w:hAnsi="Arial" w:cs="Arial"/>
                <w:b w:val="0"/>
                <w:color w:val="808080" w:themeColor="background1" w:themeShade="80"/>
                <w:lang w:val="fr-CA"/>
              </w:rPr>
              <w:t>nsabilité professionnelle (ARP).</w:t>
            </w:r>
          </w:p>
          <w:p w14:paraId="630E3F65" w14:textId="77777777" w:rsidR="0024529E" w:rsidRPr="006E01F5" w:rsidRDefault="0024529E"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CB0192A" w14:textId="51BA3786" w:rsidR="006B23D5" w:rsidRPr="00C52325" w:rsidRDefault="00B47365"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w:t>
            </w:r>
            <w:r w:rsidR="004E4233" w:rsidRPr="006E01F5">
              <w:rPr>
                <w:rFonts w:ascii="Arial" w:hAnsi="Arial" w:cs="Arial"/>
                <w:b w:val="0"/>
                <w:color w:val="808080" w:themeColor="background1" w:themeShade="80"/>
                <w:lang w:val="fr-CA"/>
              </w:rPr>
              <w:t>ettre</w:t>
            </w:r>
            <w:r w:rsidRPr="006E01F5">
              <w:rPr>
                <w:rFonts w:ascii="Arial" w:hAnsi="Arial" w:cs="Arial"/>
                <w:b w:val="0"/>
                <w:color w:val="808080" w:themeColor="background1" w:themeShade="80"/>
                <w:lang w:val="fr-CA"/>
              </w:rPr>
              <w:t xml:space="preserve"> officielle</w:t>
            </w:r>
            <w:r w:rsidR="004E4233" w:rsidRPr="006E01F5">
              <w:rPr>
                <w:rFonts w:ascii="Arial" w:hAnsi="Arial" w:cs="Arial"/>
                <w:b w:val="0"/>
                <w:color w:val="808080" w:themeColor="background1" w:themeShade="80"/>
                <w:lang w:val="fr-CA"/>
              </w:rPr>
              <w:t xml:space="preserve"> d’intention d’embauche d’un employeur </w:t>
            </w:r>
            <w:r w:rsidRPr="006E01F5">
              <w:rPr>
                <w:rFonts w:ascii="Arial" w:hAnsi="Arial" w:cs="Arial"/>
                <w:b w:val="0"/>
                <w:color w:val="808080" w:themeColor="background1" w:themeShade="80"/>
                <w:lang w:val="fr-CA"/>
              </w:rPr>
              <w:t>comprenant</w:t>
            </w:r>
            <w:r w:rsidR="004E4233" w:rsidRPr="006E01F5">
              <w:rPr>
                <w:rFonts w:ascii="Arial" w:hAnsi="Arial" w:cs="Arial"/>
                <w:b w:val="0"/>
                <w:color w:val="808080" w:themeColor="background1" w:themeShade="80"/>
                <w:lang w:val="fr-CA"/>
              </w:rPr>
              <w:t xml:space="preserve"> la description du travail et des fonctions</w:t>
            </w:r>
            <w:r w:rsidRPr="006E01F5">
              <w:rPr>
                <w:rFonts w:ascii="Arial" w:hAnsi="Arial" w:cs="Arial"/>
                <w:b w:val="0"/>
                <w:color w:val="808080" w:themeColor="background1" w:themeShade="80"/>
                <w:lang w:val="fr-CA"/>
              </w:rPr>
              <w:t xml:space="preserve"> futurs</w:t>
            </w:r>
            <w:r w:rsidR="004E4233" w:rsidRPr="006E01F5">
              <w:rPr>
                <w:rFonts w:ascii="Arial" w:hAnsi="Arial" w:cs="Arial"/>
                <w:b w:val="0"/>
                <w:color w:val="808080" w:themeColor="background1" w:themeShade="80"/>
                <w:lang w:val="fr-CA"/>
              </w:rPr>
              <w:t>.</w:t>
            </w:r>
          </w:p>
          <w:p w14:paraId="3AC24928" w14:textId="7F607200" w:rsidR="00137F7A" w:rsidRPr="0044313D" w:rsidRDefault="006E01F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fr-CA"/>
              </w:rPr>
            </w:pPr>
            <w:r w:rsidRPr="0044313D">
              <w:rPr>
                <w:rFonts w:cs="Arial"/>
                <w:color w:val="0070C0"/>
                <w:sz w:val="16"/>
                <w:szCs w:val="16"/>
                <w:lang w:val="fr-CA"/>
              </w:rPr>
              <w:t>*</w:t>
            </w:r>
            <w:r w:rsidR="00137F7A" w:rsidRPr="0044313D">
              <w:rPr>
                <w:rFonts w:cs="Arial"/>
                <w:color w:val="0070C0"/>
                <w:sz w:val="16"/>
                <w:szCs w:val="16"/>
                <w:lang w:val="fr-CA"/>
              </w:rPr>
              <w:t xml:space="preserve">A NOTER : </w:t>
            </w:r>
            <w:r w:rsidR="00137F7A" w:rsidRPr="0044313D">
              <w:rPr>
                <w:rFonts w:cs="Arial"/>
                <w:color w:val="0070C0"/>
                <w:sz w:val="16"/>
                <w:szCs w:val="16"/>
                <w:u w:val="single"/>
                <w:lang w:val="fr-CA"/>
              </w:rPr>
              <w:t xml:space="preserve">VEUILLEZ </w:t>
            </w:r>
            <w:r w:rsidR="00B47365" w:rsidRPr="0044313D">
              <w:rPr>
                <w:rFonts w:cs="Arial"/>
                <w:color w:val="0070C0"/>
                <w:sz w:val="16"/>
                <w:szCs w:val="16"/>
                <w:u w:val="single"/>
                <w:lang w:val="fr-CA"/>
              </w:rPr>
              <w:t xml:space="preserve">ALLOUER </w:t>
            </w:r>
            <w:r w:rsidR="00137F7A" w:rsidRPr="0044313D">
              <w:rPr>
                <w:rFonts w:cs="Arial"/>
                <w:color w:val="0070C0"/>
                <w:sz w:val="16"/>
                <w:szCs w:val="16"/>
                <w:u w:val="single"/>
                <w:lang w:val="fr-CA"/>
              </w:rPr>
              <w:t>DIX JOURS OUVRABLE</w:t>
            </w:r>
            <w:r w:rsidR="00C61C68" w:rsidRPr="0044313D">
              <w:rPr>
                <w:rFonts w:cs="Arial"/>
                <w:color w:val="0070C0"/>
                <w:sz w:val="16"/>
                <w:szCs w:val="16"/>
                <w:u w:val="single"/>
                <w:lang w:val="fr-CA"/>
              </w:rPr>
              <w:t xml:space="preserve">S </w:t>
            </w:r>
            <w:r w:rsidR="00137F7A" w:rsidRPr="0044313D">
              <w:rPr>
                <w:rFonts w:cs="Arial"/>
                <w:color w:val="0070C0"/>
                <w:sz w:val="16"/>
                <w:szCs w:val="16"/>
                <w:u w:val="single"/>
                <w:lang w:val="fr-CA"/>
              </w:rPr>
              <w:t>POUR TRAITER LES DOCUMENTS</w:t>
            </w:r>
            <w:r w:rsidR="00137F7A" w:rsidRPr="0044313D">
              <w:rPr>
                <w:rFonts w:cs="Arial"/>
                <w:color w:val="0070C0"/>
                <w:sz w:val="16"/>
                <w:szCs w:val="16"/>
                <w:lang w:val="fr-CA"/>
              </w:rPr>
              <w:t xml:space="preserve">. LE PERMIS EST ENVOYÉ AU CANDIDAT PAR COURRIEL. L’APPROBATION DU PERMIS </w:t>
            </w:r>
            <w:proofErr w:type="gramStart"/>
            <w:r w:rsidR="00137F7A" w:rsidRPr="0044313D">
              <w:rPr>
                <w:rFonts w:cs="Arial"/>
                <w:color w:val="0070C0"/>
                <w:sz w:val="16"/>
                <w:szCs w:val="16"/>
                <w:lang w:val="fr-CA"/>
              </w:rPr>
              <w:t xml:space="preserve">EST </w:t>
            </w:r>
            <w:r w:rsidR="00B47365" w:rsidRPr="0044313D">
              <w:rPr>
                <w:rFonts w:cs="Arial"/>
                <w:color w:val="0070C0"/>
                <w:sz w:val="16"/>
                <w:szCs w:val="16"/>
                <w:lang w:val="fr-CA"/>
              </w:rPr>
              <w:t xml:space="preserve"> AFFICHÉE</w:t>
            </w:r>
            <w:proofErr w:type="gramEnd"/>
            <w:r w:rsidR="00C61C68" w:rsidRPr="0044313D">
              <w:rPr>
                <w:rFonts w:cs="Arial"/>
                <w:color w:val="0070C0"/>
                <w:sz w:val="16"/>
                <w:szCs w:val="16"/>
                <w:lang w:val="fr-CA"/>
              </w:rPr>
              <w:t xml:space="preserve"> </w:t>
            </w:r>
            <w:r w:rsidR="00B47365" w:rsidRPr="0044313D">
              <w:rPr>
                <w:rFonts w:cs="Arial"/>
                <w:color w:val="0070C0"/>
                <w:sz w:val="16"/>
                <w:szCs w:val="16"/>
                <w:lang w:val="fr-CA"/>
              </w:rPr>
              <w:t xml:space="preserve">EN LIGNE À </w:t>
            </w:r>
            <w:r w:rsidR="00137F7A" w:rsidRPr="0044313D">
              <w:rPr>
                <w:rFonts w:ascii="Arial" w:hAnsi="Arial" w:cs="Arial"/>
                <w:b w:val="0"/>
                <w:color w:val="0070C0"/>
                <w:sz w:val="16"/>
                <w:szCs w:val="16"/>
                <w:lang w:val="fr-CA"/>
              </w:rPr>
              <w:t xml:space="preserve"> </w:t>
            </w:r>
            <w:r w:rsidR="00137F7A" w:rsidRPr="0044313D">
              <w:rPr>
                <w:rFonts w:ascii="Arial" w:hAnsi="Arial" w:cs="Arial"/>
                <w:color w:val="C48B01" w:themeColor="accent3" w:themeShade="BF"/>
                <w:sz w:val="16"/>
                <w:szCs w:val="16"/>
                <w:u w:val="single"/>
                <w:lang w:val="fr-CA"/>
              </w:rPr>
              <w:t>WWW.NBSMLT.NB.CA/ROSTER.ASP-FR</w:t>
            </w:r>
          </w:p>
        </w:tc>
      </w:tr>
    </w:tbl>
    <w:p w14:paraId="7BDA5420" w14:textId="4C1001F3" w:rsidR="00683078" w:rsidRDefault="00683078"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D766F9" w14:paraId="57ED4DDA" w14:textId="77777777" w:rsidTr="0024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41EA259" w14:textId="154BB3C8" w:rsidR="0024529E" w:rsidRDefault="0024529E" w:rsidP="0075525E">
            <w:pPr>
              <w:pStyle w:val="ListParagraph"/>
              <w:numPr>
                <w:ilvl w:val="0"/>
                <w:numId w:val="26"/>
              </w:numPr>
              <w:spacing w:line="276" w:lineRule="auto"/>
              <w:jc w:val="both"/>
              <w:rPr>
                <w:rFonts w:cs="Arial"/>
                <w:color w:val="0070C0"/>
                <w:sz w:val="24"/>
                <w:szCs w:val="24"/>
                <w:lang w:val="en-CA"/>
              </w:rPr>
            </w:pPr>
            <w:r w:rsidRPr="005604D0">
              <w:rPr>
                <w:rFonts w:cs="Arial"/>
                <w:color w:val="0070C0"/>
                <w:sz w:val="24"/>
                <w:szCs w:val="24"/>
                <w:lang w:val="en-CA"/>
              </w:rPr>
              <w:lastRenderedPageBreak/>
              <w:t xml:space="preserve">What are the restrictions of a temporary </w:t>
            </w:r>
            <w:proofErr w:type="gramStart"/>
            <w:r w:rsidRPr="005604D0">
              <w:rPr>
                <w:rFonts w:cs="Arial"/>
                <w:color w:val="0070C0"/>
                <w:sz w:val="24"/>
                <w:szCs w:val="24"/>
                <w:lang w:val="en-CA"/>
              </w:rPr>
              <w:t>license ?</w:t>
            </w:r>
            <w:proofErr w:type="gramEnd"/>
            <w:r w:rsidR="006F74C3">
              <w:rPr>
                <w:rFonts w:cs="Arial"/>
                <w:color w:val="0070C0"/>
                <w:sz w:val="24"/>
                <w:szCs w:val="24"/>
                <w:lang w:val="en-CA"/>
              </w:rPr>
              <w:t xml:space="preserve"> </w:t>
            </w:r>
            <w:r w:rsidR="006F74C3">
              <w:rPr>
                <w:rFonts w:cs="Arial"/>
                <w:noProof/>
                <w:color w:val="0070C0"/>
                <w:sz w:val="24"/>
                <w:szCs w:val="24"/>
                <w:lang w:val="en-CA" w:eastAsia="en-CA"/>
              </w:rPr>
              <w:drawing>
                <wp:inline distT="0" distB="0" distL="0" distR="0" wp14:anchorId="59C2DCC6" wp14:editId="5950DB16">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tricted[1].png"/>
                          <pic:cNvPicPr/>
                        </pic:nvPicPr>
                        <pic:blipFill>
                          <a:blip r:embed="rId23"/>
                          <a:stretch>
                            <a:fillRect/>
                          </a:stretch>
                        </pic:blipFill>
                        <pic:spPr>
                          <a:xfrm>
                            <a:off x="0" y="0"/>
                            <a:ext cx="285791" cy="285791"/>
                          </a:xfrm>
                          <a:prstGeom prst="rect">
                            <a:avLst/>
                          </a:prstGeom>
                        </pic:spPr>
                      </pic:pic>
                    </a:graphicData>
                  </a:graphic>
                </wp:inline>
              </w:drawing>
            </w:r>
          </w:p>
          <w:p w14:paraId="143CC9C3" w14:textId="77777777" w:rsidR="00A46189" w:rsidRPr="00A46189" w:rsidRDefault="00A46189" w:rsidP="00A46189">
            <w:pPr>
              <w:pStyle w:val="ListParagraph"/>
              <w:spacing w:line="276" w:lineRule="auto"/>
              <w:jc w:val="both"/>
              <w:rPr>
                <w:rFonts w:cs="Arial"/>
                <w:color w:val="0070C0"/>
                <w:sz w:val="24"/>
                <w:szCs w:val="24"/>
                <w:lang w:val="en-CA"/>
              </w:rPr>
            </w:pPr>
          </w:p>
          <w:p w14:paraId="7646E3BB" w14:textId="77777777" w:rsidR="0024529E" w:rsidRPr="006E01F5" w:rsidRDefault="00B5135E"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The following </w:t>
            </w:r>
            <w:r w:rsidR="0024529E" w:rsidRPr="006E01F5">
              <w:rPr>
                <w:rFonts w:ascii="Arial" w:hAnsi="Arial" w:cs="Arial"/>
                <w:b w:val="0"/>
                <w:color w:val="808080" w:themeColor="background1" w:themeShade="80"/>
                <w:lang w:val="en-CA"/>
              </w:rPr>
              <w:t>restrictions are meant to ensure that the temporary license holder is never in a situation where they do not have the ability to consult a licensed MLT for assistance:</w:t>
            </w:r>
          </w:p>
          <w:p w14:paraId="64399E80" w14:textId="487A29FA" w:rsidR="00DC113E" w:rsidRPr="006E01F5" w:rsidRDefault="00DC113E" w:rsidP="0075525E">
            <w:pPr>
              <w:spacing w:line="276" w:lineRule="auto"/>
              <w:jc w:val="both"/>
              <w:rPr>
                <w:rFonts w:ascii="Arial" w:hAnsi="Arial" w:cs="Arial"/>
                <w:b w:val="0"/>
                <w:color w:val="808080" w:themeColor="background1" w:themeShade="80"/>
                <w:lang w:val="en-CA"/>
              </w:rPr>
            </w:pPr>
          </w:p>
          <w:p w14:paraId="1DD7D396" w14:textId="77777777" w:rsidR="0024529E" w:rsidRPr="006E01F5" w:rsidRDefault="0024529E" w:rsidP="00434889">
            <w:pPr>
              <w:pStyle w:val="ListParagraph"/>
              <w:numPr>
                <w:ilvl w:val="1"/>
                <w:numId w:val="10"/>
              </w:numPr>
              <w:spacing w:before="0" w:line="276" w:lineRule="auto"/>
              <w:ind w:left="589" w:hanging="283"/>
              <w:jc w:val="both"/>
              <w:rPr>
                <w:rFonts w:ascii="Arial" w:hAnsi="Arial" w:cs="Arial"/>
                <w:color w:val="808080" w:themeColor="background1" w:themeShade="80"/>
                <w:u w:val="single"/>
                <w:lang w:val="en-CA"/>
              </w:rPr>
            </w:pPr>
            <w:r w:rsidRPr="006E01F5">
              <w:rPr>
                <w:rFonts w:ascii="Arial" w:hAnsi="Arial" w:cs="Arial"/>
                <w:b w:val="0"/>
                <w:color w:val="808080" w:themeColor="background1" w:themeShade="80"/>
                <w:lang w:val="en-CA"/>
              </w:rPr>
              <w:t xml:space="preserve">Hold a temporary license </w:t>
            </w:r>
            <w:r w:rsidRPr="006E01F5">
              <w:rPr>
                <w:rFonts w:ascii="Arial" w:hAnsi="Arial" w:cs="Arial"/>
                <w:color w:val="808080" w:themeColor="background1" w:themeShade="80"/>
                <w:u w:val="single"/>
                <w:lang w:val="en-CA"/>
              </w:rPr>
              <w:t>before starting employment orientation.</w:t>
            </w:r>
          </w:p>
          <w:p w14:paraId="7BDCF64F"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0CE0ED04" w14:textId="06500B1F" w:rsidR="00137F7A" w:rsidRPr="00DC113E" w:rsidRDefault="0024529E" w:rsidP="00DC113E">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Have on-site access to a licensed MLT that provides direct supervision for assistance and consultation</w:t>
            </w:r>
            <w:r w:rsidR="00DC113E">
              <w:rPr>
                <w:rFonts w:ascii="Arial" w:hAnsi="Arial" w:cs="Arial"/>
                <w:b w:val="0"/>
                <w:color w:val="808080" w:themeColor="background1" w:themeShade="80"/>
                <w:lang w:val="en-CA"/>
              </w:rPr>
              <w:t>.</w:t>
            </w:r>
          </w:p>
          <w:p w14:paraId="2BF16E8C"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682ABE42" w14:textId="65364B10"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Perform MLT tasks under direct supervision of a licensed MLT</w:t>
            </w:r>
            <w:r w:rsidR="00DC113E">
              <w:rPr>
                <w:rFonts w:ascii="Arial" w:hAnsi="Arial" w:cs="Arial"/>
                <w:b w:val="0"/>
                <w:color w:val="808080" w:themeColor="background1" w:themeShade="80"/>
                <w:lang w:val="en-CA"/>
              </w:rPr>
              <w:t>.</w:t>
            </w:r>
          </w:p>
          <w:p w14:paraId="4AD1DC2B"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6FF83090" w14:textId="77777777" w:rsidR="00137F7A"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Must have a designated licensed MLT on each shift to provide direct supervision, assistance, consultation and guidance.</w:t>
            </w:r>
          </w:p>
          <w:p w14:paraId="1F6C0770" w14:textId="77777777" w:rsidR="00137F7A" w:rsidRPr="006E01F5" w:rsidRDefault="00137F7A" w:rsidP="0075525E">
            <w:pPr>
              <w:pStyle w:val="ListParagraph"/>
              <w:spacing w:before="0" w:line="276" w:lineRule="auto"/>
              <w:rPr>
                <w:rFonts w:ascii="Arial" w:hAnsi="Arial" w:cs="Arial"/>
                <w:color w:val="808080" w:themeColor="background1" w:themeShade="80"/>
                <w:lang w:val="en-CA"/>
              </w:rPr>
            </w:pPr>
          </w:p>
          <w:p w14:paraId="0E6628BC"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00356DFF" w14:textId="77777777"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Cannot perform delegated functions from anyone other than the delegated MLT </w:t>
            </w:r>
          </w:p>
          <w:p w14:paraId="1CC97DDF"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723B01AE" w14:textId="3EE80566" w:rsidR="00137F7A" w:rsidRPr="00DC113E" w:rsidRDefault="0024529E" w:rsidP="00DC113E">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A temporary license holder can only perform the tasks in which they have been deemed competent by a licensed MLT</w:t>
            </w:r>
          </w:p>
          <w:p w14:paraId="5CBC6C37"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43906B7F" w14:textId="77777777"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Required to write the CSMLS exam to a maximum of 3 consecutive times</w:t>
            </w:r>
          </w:p>
          <w:p w14:paraId="1678C819" w14:textId="77777777" w:rsidR="0024529E" w:rsidRPr="006E01F5" w:rsidRDefault="0024529E" w:rsidP="0075525E">
            <w:pPr>
              <w:spacing w:line="276" w:lineRule="auto"/>
              <w:jc w:val="both"/>
              <w:rPr>
                <w:rFonts w:ascii="Arial" w:hAnsi="Arial" w:cs="Arial"/>
                <w:b w:val="0"/>
                <w:color w:val="808080" w:themeColor="background1" w:themeShade="80"/>
                <w:lang w:val="en-CA"/>
              </w:rPr>
            </w:pPr>
          </w:p>
          <w:p w14:paraId="32A11C35" w14:textId="77777777" w:rsidR="0024529E" w:rsidRPr="00137F7A" w:rsidRDefault="0024529E" w:rsidP="0075525E">
            <w:pPr>
              <w:spacing w:line="276" w:lineRule="auto"/>
              <w:jc w:val="both"/>
              <w:rPr>
                <w:rFonts w:ascii="Arial" w:hAnsi="Arial" w:cs="Arial"/>
                <w:b w:val="0"/>
                <w:lang w:val="en-CA"/>
              </w:rPr>
            </w:pPr>
            <w:r w:rsidRPr="006E01F5">
              <w:rPr>
                <w:rFonts w:ascii="Arial" w:hAnsi="Arial" w:cs="Arial"/>
                <w:b w:val="0"/>
                <w:color w:val="808080" w:themeColor="background1" w:themeShade="80"/>
                <w:lang w:val="en-CA"/>
              </w:rPr>
              <w:t>The employer determines which tasks the temporary license holder will perform.</w:t>
            </w:r>
          </w:p>
        </w:tc>
        <w:tc>
          <w:tcPr>
            <w:tcW w:w="5400" w:type="dxa"/>
          </w:tcPr>
          <w:p w14:paraId="69C3EEC6" w14:textId="4BD9245D" w:rsidR="0024529E" w:rsidRPr="005604D0" w:rsidRDefault="0024529E"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5604D0">
              <w:rPr>
                <w:rFonts w:cs="Arial"/>
                <w:color w:val="0070C0"/>
                <w:sz w:val="24"/>
                <w:szCs w:val="24"/>
                <w:lang w:val="fr-CA"/>
              </w:rPr>
              <w:t>Quel</w:t>
            </w:r>
            <w:r w:rsidR="00C61C68" w:rsidRPr="005604D0">
              <w:rPr>
                <w:rFonts w:cs="Arial"/>
                <w:color w:val="0070C0"/>
                <w:sz w:val="24"/>
                <w:szCs w:val="24"/>
                <w:lang w:val="fr-CA"/>
              </w:rPr>
              <w:t>les</w:t>
            </w:r>
            <w:r w:rsidRPr="005604D0">
              <w:rPr>
                <w:rFonts w:cs="Arial"/>
                <w:color w:val="0070C0"/>
                <w:sz w:val="24"/>
                <w:szCs w:val="24"/>
                <w:lang w:val="fr-CA"/>
              </w:rPr>
              <w:t xml:space="preserve"> sont les restrictions du permis </w:t>
            </w:r>
            <w:proofErr w:type="gramStart"/>
            <w:r w:rsidRPr="005604D0">
              <w:rPr>
                <w:rFonts w:cs="Arial"/>
                <w:color w:val="0070C0"/>
                <w:sz w:val="24"/>
                <w:szCs w:val="24"/>
                <w:lang w:val="fr-CA"/>
              </w:rPr>
              <w:t>temporaire?</w:t>
            </w:r>
            <w:proofErr w:type="gramEnd"/>
            <w:r w:rsidR="006F74C3">
              <w:rPr>
                <w:rFonts w:cs="Arial"/>
                <w:color w:val="0070C0"/>
                <w:sz w:val="24"/>
                <w:szCs w:val="24"/>
                <w:lang w:val="fr-CA"/>
              </w:rPr>
              <w:t xml:space="preserve"> </w:t>
            </w:r>
            <w:r w:rsidR="006F74C3">
              <w:rPr>
                <w:rFonts w:cs="Arial"/>
                <w:noProof/>
                <w:color w:val="0070C0"/>
                <w:sz w:val="24"/>
                <w:szCs w:val="24"/>
                <w:lang w:val="en-CA" w:eastAsia="en-CA"/>
              </w:rPr>
              <w:drawing>
                <wp:inline distT="0" distB="0" distL="0" distR="0" wp14:anchorId="487AE87E" wp14:editId="60FC586C">
                  <wp:extent cx="286385" cy="286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p w14:paraId="1CAC13C0" w14:textId="77777777" w:rsidR="0024529E" w:rsidRPr="00137F7A"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107E5CDB" w14:textId="32BB4A04" w:rsidR="0024529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restrictions suivantes </w:t>
            </w:r>
            <w:r w:rsidR="00B47365" w:rsidRPr="006E01F5">
              <w:rPr>
                <w:rFonts w:ascii="Arial" w:hAnsi="Arial" w:cs="Arial"/>
                <w:b w:val="0"/>
                <w:color w:val="808080" w:themeColor="background1" w:themeShade="80"/>
                <w:lang w:val="fr-CA"/>
              </w:rPr>
              <w:t>assure</w:t>
            </w:r>
            <w:r w:rsidR="006E178D">
              <w:rPr>
                <w:rFonts w:ascii="Arial" w:hAnsi="Arial" w:cs="Arial"/>
                <w:b w:val="0"/>
                <w:color w:val="808080" w:themeColor="background1" w:themeShade="80"/>
                <w:lang w:val="fr-CA"/>
              </w:rPr>
              <w:t xml:space="preserve">nt </w:t>
            </w:r>
            <w:r w:rsidRPr="006E01F5">
              <w:rPr>
                <w:rFonts w:ascii="Arial" w:hAnsi="Arial" w:cs="Arial"/>
                <w:b w:val="0"/>
                <w:color w:val="808080" w:themeColor="background1" w:themeShade="80"/>
                <w:lang w:val="fr-CA"/>
              </w:rPr>
              <w:t xml:space="preserve">que le détenteur d’un permis temporaire ne se </w:t>
            </w:r>
            <w:r w:rsidR="00E511E7" w:rsidRPr="006E01F5">
              <w:rPr>
                <w:rFonts w:ascii="Arial" w:hAnsi="Arial" w:cs="Arial"/>
                <w:b w:val="0"/>
                <w:color w:val="808080" w:themeColor="background1" w:themeShade="80"/>
                <w:lang w:val="fr-CA"/>
              </w:rPr>
              <w:t>re</w:t>
            </w:r>
            <w:r w:rsidRPr="006E01F5">
              <w:rPr>
                <w:rFonts w:ascii="Arial" w:hAnsi="Arial" w:cs="Arial"/>
                <w:b w:val="0"/>
                <w:color w:val="808080" w:themeColor="background1" w:themeShade="80"/>
                <w:lang w:val="fr-CA"/>
              </w:rPr>
              <w:t xml:space="preserve">trouve jamais dans une situation où il lui </w:t>
            </w:r>
            <w:r w:rsidR="00E511E7" w:rsidRPr="006E01F5">
              <w:rPr>
                <w:rFonts w:ascii="Arial" w:hAnsi="Arial" w:cs="Arial"/>
                <w:b w:val="0"/>
                <w:color w:val="808080" w:themeColor="background1" w:themeShade="80"/>
                <w:lang w:val="fr-CA"/>
              </w:rPr>
              <w:t xml:space="preserve">est </w:t>
            </w:r>
            <w:r w:rsidRPr="006E01F5">
              <w:rPr>
                <w:rFonts w:ascii="Arial" w:hAnsi="Arial" w:cs="Arial"/>
                <w:b w:val="0"/>
                <w:color w:val="808080" w:themeColor="background1" w:themeShade="80"/>
                <w:lang w:val="fr-CA"/>
              </w:rPr>
              <w:t>impossible de consulter un TLM immatriculé pour obtenir de l’aide :</w:t>
            </w:r>
          </w:p>
          <w:p w14:paraId="6E88D7F7" w14:textId="77777777" w:rsidR="00C52325" w:rsidRPr="006E01F5" w:rsidRDefault="00C5232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ABD088F"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r w:rsidRPr="006E01F5">
              <w:rPr>
                <w:rFonts w:ascii="Arial" w:hAnsi="Arial" w:cs="Arial"/>
                <w:b w:val="0"/>
                <w:color w:val="808080" w:themeColor="background1" w:themeShade="80"/>
                <w:lang w:val="fr-CA"/>
              </w:rPr>
              <w:t xml:space="preserve">Il faut posséder un permis temporaire </w:t>
            </w:r>
            <w:r w:rsidRPr="006E01F5">
              <w:rPr>
                <w:rFonts w:ascii="Arial" w:hAnsi="Arial" w:cs="Arial"/>
                <w:color w:val="808080" w:themeColor="background1" w:themeShade="80"/>
                <w:u w:val="single"/>
                <w:lang w:val="fr-CA"/>
              </w:rPr>
              <w:t>avant de commencer l’orientation professionnelle</w:t>
            </w:r>
            <w:r w:rsidRPr="006E01F5">
              <w:rPr>
                <w:rFonts w:ascii="Arial" w:hAnsi="Arial" w:cs="Arial"/>
                <w:color w:val="808080" w:themeColor="background1" w:themeShade="80"/>
                <w:lang w:val="fr-CA"/>
              </w:rPr>
              <w:t>.</w:t>
            </w:r>
          </w:p>
          <w:p w14:paraId="20FE4F56"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5736539B" w14:textId="1DE92BA5" w:rsidR="00137F7A" w:rsidRPr="006E01F5" w:rsidRDefault="009D3214"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TLM détenteur d’un permis temporaire doit avoir accès sur place à un TLM immatriculé qui assure sa supervision directe et est en mesure de l’aider et de le conseiller</w:t>
            </w:r>
          </w:p>
          <w:p w14:paraId="5A325871" w14:textId="77777777" w:rsidR="00137F7A" w:rsidRPr="006E01F5" w:rsidRDefault="00137F7A" w:rsidP="0075525E">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5877DFE9"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16C0E7C" w14:textId="730B1897" w:rsidR="00A54991" w:rsidRPr="006E01F5" w:rsidRDefault="00E511E7"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w:t>
            </w:r>
            <w:r w:rsidR="0024529E" w:rsidRPr="006E01F5">
              <w:rPr>
                <w:rFonts w:ascii="Arial" w:hAnsi="Arial" w:cs="Arial"/>
                <w:b w:val="0"/>
                <w:color w:val="808080" w:themeColor="background1" w:themeShade="80"/>
                <w:lang w:val="fr-CA"/>
              </w:rPr>
              <w:t xml:space="preserve">fonctions de TLM </w:t>
            </w:r>
            <w:r w:rsidRPr="006E01F5">
              <w:rPr>
                <w:rFonts w:ascii="Arial" w:hAnsi="Arial" w:cs="Arial"/>
                <w:b w:val="0"/>
                <w:color w:val="808080" w:themeColor="background1" w:themeShade="80"/>
                <w:lang w:val="fr-CA"/>
              </w:rPr>
              <w:t xml:space="preserve">doivent être effectuées </w:t>
            </w:r>
            <w:r w:rsidR="0024529E" w:rsidRPr="006E01F5">
              <w:rPr>
                <w:rFonts w:ascii="Arial" w:hAnsi="Arial" w:cs="Arial"/>
                <w:b w:val="0"/>
                <w:color w:val="808080" w:themeColor="background1" w:themeShade="80"/>
                <w:lang w:val="fr-CA"/>
              </w:rPr>
              <w:t>sous la supervision directe d’un TLM immatriculé.</w:t>
            </w:r>
          </w:p>
          <w:p w14:paraId="0BBB43B5" w14:textId="77777777" w:rsidR="00A54991" w:rsidRPr="006E01F5" w:rsidRDefault="00A54991"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1743C19B" w14:textId="77777777" w:rsidR="006E178D" w:rsidRDefault="00E511E7" w:rsidP="00DC113E">
            <w:pPr>
              <w:pStyle w:val="ListParagraph"/>
              <w:numPr>
                <w:ilvl w:val="1"/>
                <w:numId w:val="11"/>
              </w:numPr>
              <w:spacing w:line="276" w:lineRule="auto"/>
              <w:ind w:left="592"/>
              <w:cnfStyle w:val="100000000000" w:firstRow="1" w:lastRow="0" w:firstColumn="0" w:lastColumn="0" w:oddVBand="0" w:evenVBand="0" w:oddHBand="0" w:evenHBand="0" w:firstRowFirstColumn="0" w:firstRowLastColumn="0" w:lastRowFirstColumn="0" w:lastRowLastColumn="0"/>
              <w:rPr>
                <w:rFonts w:ascii="Arial" w:hAnsi="Arial" w:cs="Arial"/>
                <w:bCs w:val="0"/>
                <w:color w:val="808080" w:themeColor="background1" w:themeShade="80"/>
                <w:lang w:val="fr-CA"/>
              </w:rPr>
            </w:pPr>
            <w:r w:rsidRPr="006E01F5">
              <w:rPr>
                <w:rFonts w:ascii="Arial" w:hAnsi="Arial" w:cs="Arial"/>
                <w:b w:val="0"/>
                <w:color w:val="808080" w:themeColor="background1" w:themeShade="80"/>
                <w:lang w:val="fr-CA"/>
              </w:rPr>
              <w:t>Le détenteur d’un permis temporaire doit être sous la responsabilité d’un TLM immatriculé, à chacun de ses quarts de travail. Le TLM immatriculé</w:t>
            </w:r>
            <w:r w:rsidR="009D3214" w:rsidRPr="006E01F5">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 xml:space="preserve">assure </w:t>
            </w:r>
            <w:r w:rsidR="009D3214" w:rsidRPr="006E01F5">
              <w:rPr>
                <w:rFonts w:ascii="Arial" w:hAnsi="Arial" w:cs="Arial"/>
                <w:b w:val="0"/>
                <w:color w:val="808080" w:themeColor="background1" w:themeShade="80"/>
                <w:lang w:val="fr-CA"/>
              </w:rPr>
              <w:t>la</w:t>
            </w:r>
            <w:r w:rsidRPr="006E01F5">
              <w:rPr>
                <w:rFonts w:ascii="Arial" w:hAnsi="Arial" w:cs="Arial"/>
                <w:b w:val="0"/>
                <w:color w:val="808080" w:themeColor="background1" w:themeShade="80"/>
                <w:lang w:val="fr-CA"/>
              </w:rPr>
              <w:t xml:space="preserve"> supervision directe, aide, conseille et encadre le TLM en </w:t>
            </w:r>
            <w:r w:rsidR="009D3214" w:rsidRPr="006E01F5">
              <w:rPr>
                <w:rFonts w:ascii="Arial" w:hAnsi="Arial" w:cs="Arial"/>
                <w:b w:val="0"/>
                <w:color w:val="808080" w:themeColor="background1" w:themeShade="80"/>
                <w:lang w:val="fr-CA"/>
              </w:rPr>
              <w:t>statu</w:t>
            </w:r>
            <w:r w:rsidR="006E178D">
              <w:rPr>
                <w:rFonts w:ascii="Arial" w:hAnsi="Arial" w:cs="Arial"/>
                <w:b w:val="0"/>
                <w:color w:val="808080" w:themeColor="background1" w:themeShade="80"/>
                <w:lang w:val="fr-CA"/>
              </w:rPr>
              <w:t xml:space="preserve">t </w:t>
            </w:r>
            <w:r w:rsidR="009D3214" w:rsidRPr="006E01F5">
              <w:rPr>
                <w:rFonts w:ascii="Arial" w:hAnsi="Arial" w:cs="Arial"/>
                <w:b w:val="0"/>
                <w:color w:val="808080" w:themeColor="background1" w:themeShade="80"/>
                <w:lang w:val="fr-CA"/>
              </w:rPr>
              <w:t>temporaire</w:t>
            </w:r>
            <w:r w:rsidR="006E178D">
              <w:rPr>
                <w:rFonts w:ascii="Arial" w:hAnsi="Arial" w:cs="Arial"/>
                <w:bCs w:val="0"/>
                <w:color w:val="808080" w:themeColor="background1" w:themeShade="80"/>
                <w:lang w:val="fr-CA"/>
              </w:rPr>
              <w:t>.</w:t>
            </w:r>
          </w:p>
          <w:p w14:paraId="2F50CF9B" w14:textId="2DAB14A5" w:rsidR="00137F7A" w:rsidRPr="006E01F5" w:rsidRDefault="00137F7A" w:rsidP="0075525E">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4A392B59"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E40DE76"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TLM détenteur d’un permis temporaire ne doit pas exécuter de fonctions déléguées.</w:t>
            </w:r>
          </w:p>
          <w:p w14:paraId="69A30246"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D9B141E"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détenteur d’un permis temporaire peut seulement exécuter les tâches pour lesquelles il a été jugé compétent par un TLM immatriculé.</w:t>
            </w:r>
          </w:p>
          <w:p w14:paraId="3A43C4E5"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4E561A7"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détenteur d’un permis temporaire est autorisé à écrire l’examen de la SCSLM un maximum de 3 fois consécutives.</w:t>
            </w:r>
          </w:p>
          <w:p w14:paraId="7EE0230C" w14:textId="77777777" w:rsidR="00DE6986" w:rsidRPr="006E01F5" w:rsidRDefault="00DE698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L’employeur détermine les t</w:t>
            </w:r>
            <w:r w:rsidR="00C61C68" w:rsidRPr="006E01F5">
              <w:rPr>
                <w:rFonts w:ascii="Arial" w:hAnsi="Arial" w:cs="Arial"/>
                <w:b w:val="0"/>
                <w:color w:val="808080" w:themeColor="background1" w:themeShade="80"/>
                <w:lang w:val="fr-CA"/>
              </w:rPr>
              <w:t>â</w:t>
            </w:r>
            <w:r w:rsidRPr="006E01F5">
              <w:rPr>
                <w:rFonts w:ascii="Arial" w:hAnsi="Arial" w:cs="Arial"/>
                <w:b w:val="0"/>
                <w:color w:val="808080" w:themeColor="background1" w:themeShade="80"/>
                <w:lang w:val="fr-CA"/>
              </w:rPr>
              <w:t>ches que le d</w:t>
            </w:r>
            <w:r w:rsidR="00C61C68" w:rsidRPr="006E01F5">
              <w:rPr>
                <w:rFonts w:ascii="Arial" w:hAnsi="Arial" w:cs="Arial"/>
                <w:b w:val="0"/>
                <w:color w:val="808080" w:themeColor="background1" w:themeShade="80"/>
                <w:lang w:val="fr-CA"/>
              </w:rPr>
              <w:t>é</w:t>
            </w:r>
            <w:r w:rsidRPr="006E01F5">
              <w:rPr>
                <w:rFonts w:ascii="Arial" w:hAnsi="Arial" w:cs="Arial"/>
                <w:b w:val="0"/>
                <w:color w:val="808080" w:themeColor="background1" w:themeShade="80"/>
                <w:lang w:val="fr-CA"/>
              </w:rPr>
              <w:t>tenteur du permis peut ex</w:t>
            </w:r>
            <w:r w:rsidR="00C61C68" w:rsidRPr="006E01F5">
              <w:rPr>
                <w:rFonts w:ascii="Arial" w:hAnsi="Arial" w:cs="Arial"/>
                <w:b w:val="0"/>
                <w:color w:val="808080" w:themeColor="background1" w:themeShade="80"/>
                <w:lang w:val="fr-CA"/>
              </w:rPr>
              <w:t>é</w:t>
            </w:r>
            <w:r w:rsidRPr="006E01F5">
              <w:rPr>
                <w:rFonts w:ascii="Arial" w:hAnsi="Arial" w:cs="Arial"/>
                <w:b w:val="0"/>
                <w:color w:val="808080" w:themeColor="background1" w:themeShade="80"/>
                <w:lang w:val="fr-CA"/>
              </w:rPr>
              <w:t>cuter.</w:t>
            </w:r>
          </w:p>
          <w:p w14:paraId="77AD8C53" w14:textId="77777777" w:rsidR="0024529E" w:rsidRPr="00137F7A"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tc>
      </w:tr>
    </w:tbl>
    <w:p w14:paraId="45D08E38" w14:textId="1CD15F26" w:rsidR="0024529E" w:rsidRDefault="0024529E" w:rsidP="0075525E">
      <w:pPr>
        <w:spacing w:after="0" w:line="276" w:lineRule="auto"/>
        <w:jc w:val="both"/>
        <w:rPr>
          <w:rFonts w:ascii="Arial" w:hAnsi="Arial" w:cs="Arial"/>
          <w:lang w:val="fr-CA"/>
        </w:rPr>
      </w:pPr>
    </w:p>
    <w:p w14:paraId="273BE715" w14:textId="620AA084" w:rsidR="005604D0" w:rsidRDefault="005604D0" w:rsidP="0075525E">
      <w:pPr>
        <w:spacing w:after="0" w:line="276" w:lineRule="auto"/>
        <w:jc w:val="both"/>
        <w:rPr>
          <w:rFonts w:ascii="Arial" w:hAnsi="Arial" w:cs="Arial"/>
          <w:lang w:val="fr-CA"/>
        </w:rPr>
      </w:pPr>
    </w:p>
    <w:p w14:paraId="52EA4B58" w14:textId="463F5DBF" w:rsidR="005604D0" w:rsidRDefault="005604D0" w:rsidP="0075525E">
      <w:pPr>
        <w:spacing w:after="0" w:line="276" w:lineRule="auto"/>
        <w:jc w:val="both"/>
        <w:rPr>
          <w:rFonts w:ascii="Arial" w:hAnsi="Arial" w:cs="Arial"/>
          <w:lang w:val="fr-CA"/>
        </w:rPr>
      </w:pPr>
    </w:p>
    <w:p w14:paraId="671218B0" w14:textId="77777777" w:rsidR="00DE6986" w:rsidRPr="0024529E" w:rsidRDefault="00DE6986"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D766F9" w14:paraId="3A90C9C6" w14:textId="77777777" w:rsidTr="0024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3C4A09E7" w14:textId="77777777" w:rsidR="005A0E90" w:rsidRPr="00C61C68" w:rsidRDefault="005A0E90" w:rsidP="0075525E">
            <w:pPr>
              <w:spacing w:before="0" w:line="276" w:lineRule="auto"/>
              <w:jc w:val="both"/>
              <w:rPr>
                <w:rFonts w:cs="Arial"/>
                <w:i/>
                <w:color w:val="0070C0"/>
                <w:sz w:val="24"/>
                <w:szCs w:val="24"/>
                <w:lang w:val="fr-CA"/>
              </w:rPr>
            </w:pPr>
          </w:p>
          <w:p w14:paraId="09844DDB" w14:textId="312977A5" w:rsidR="0024529E" w:rsidRPr="00C52325" w:rsidRDefault="0024529E" w:rsidP="00434889">
            <w:pPr>
              <w:pStyle w:val="ListParagraph"/>
              <w:numPr>
                <w:ilvl w:val="0"/>
                <w:numId w:val="27"/>
              </w:numPr>
              <w:spacing w:before="0" w:line="276" w:lineRule="auto"/>
              <w:jc w:val="both"/>
              <w:rPr>
                <w:rFonts w:cs="Arial"/>
                <w:i/>
                <w:color w:val="0070C0"/>
                <w:sz w:val="24"/>
                <w:szCs w:val="24"/>
              </w:rPr>
            </w:pPr>
            <w:r w:rsidRPr="005604D0">
              <w:rPr>
                <w:rFonts w:cs="Arial"/>
                <w:i/>
                <w:color w:val="0070C0"/>
                <w:sz w:val="24"/>
                <w:szCs w:val="24"/>
              </w:rPr>
              <w:t>Does my employer know that I need to be supervised as a temporary license holder?</w:t>
            </w:r>
            <w:r w:rsidR="006F74C3">
              <w:rPr>
                <w:rFonts w:cs="Arial"/>
                <w:i/>
                <w:color w:val="0070C0"/>
                <w:sz w:val="24"/>
                <w:szCs w:val="24"/>
              </w:rPr>
              <w:t xml:space="preserve"> </w:t>
            </w:r>
            <w:r w:rsidR="006F74C3">
              <w:rPr>
                <w:rFonts w:cs="Arial"/>
                <w:i/>
                <w:noProof/>
                <w:color w:val="0070C0"/>
                <w:sz w:val="24"/>
                <w:szCs w:val="24"/>
                <w:lang w:val="en-CA" w:eastAsia="en-CA"/>
              </w:rPr>
              <w:drawing>
                <wp:inline distT="0" distB="0" distL="0" distR="0" wp14:anchorId="1EDFC0C5" wp14:editId="7B498416">
                  <wp:extent cx="399626" cy="29972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afs_www_register_supervisor.jpg"/>
                          <pic:cNvPicPr/>
                        </pic:nvPicPr>
                        <pic:blipFill>
                          <a:blip r:embed="rId25"/>
                          <a:stretch>
                            <a:fillRect/>
                          </a:stretch>
                        </pic:blipFill>
                        <pic:spPr>
                          <a:xfrm>
                            <a:off x="0" y="0"/>
                            <a:ext cx="402243" cy="301683"/>
                          </a:xfrm>
                          <a:prstGeom prst="rect">
                            <a:avLst/>
                          </a:prstGeom>
                        </pic:spPr>
                      </pic:pic>
                    </a:graphicData>
                  </a:graphic>
                </wp:inline>
              </w:drawing>
            </w:r>
          </w:p>
          <w:p w14:paraId="33AB87DA" w14:textId="77777777" w:rsidR="005A0E90" w:rsidRPr="00DE6986" w:rsidRDefault="005A0E90" w:rsidP="0075525E">
            <w:pPr>
              <w:spacing w:before="0" w:line="276" w:lineRule="auto"/>
              <w:ind w:left="720"/>
              <w:jc w:val="both"/>
              <w:rPr>
                <w:rFonts w:ascii="Arial" w:hAnsi="Arial" w:cs="Arial"/>
                <w:b w:val="0"/>
              </w:rPr>
            </w:pPr>
          </w:p>
          <w:p w14:paraId="7CF79BEA" w14:textId="610BD440" w:rsidR="00C52325" w:rsidRDefault="00DE6986"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Yes, your employer</w:t>
            </w:r>
            <w:r w:rsidR="0024529E" w:rsidRPr="0023528E">
              <w:rPr>
                <w:rFonts w:ascii="Arial" w:hAnsi="Arial" w:cs="Arial"/>
                <w:b w:val="0"/>
                <w:color w:val="808080" w:themeColor="background1" w:themeShade="80"/>
              </w:rPr>
              <w:t xml:space="preserve"> has access to the NBSMLT regulations at all times. </w:t>
            </w:r>
          </w:p>
          <w:p w14:paraId="29FAD070" w14:textId="77777777" w:rsidR="00C52325" w:rsidRDefault="00C52325" w:rsidP="0075525E">
            <w:pPr>
              <w:spacing w:before="0" w:line="276" w:lineRule="auto"/>
              <w:jc w:val="both"/>
              <w:rPr>
                <w:rFonts w:ascii="Arial" w:hAnsi="Arial" w:cs="Arial"/>
                <w:b w:val="0"/>
                <w:color w:val="808080" w:themeColor="background1" w:themeShade="80"/>
              </w:rPr>
            </w:pPr>
          </w:p>
          <w:p w14:paraId="5075C456" w14:textId="2EE77103" w:rsidR="0024529E" w:rsidRPr="0023528E" w:rsidRDefault="0024529E"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They are informed that the NBSMLT deﬁnes </w:t>
            </w:r>
            <w:r w:rsidRPr="0023528E">
              <w:rPr>
                <w:rFonts w:ascii="Arial" w:hAnsi="Arial" w:cs="Arial"/>
                <w:color w:val="808080" w:themeColor="background1" w:themeShade="80"/>
              </w:rPr>
              <w:t>“direct supervision”</w:t>
            </w:r>
            <w:r w:rsidRPr="0023528E">
              <w:rPr>
                <w:rFonts w:ascii="Arial" w:hAnsi="Arial" w:cs="Arial"/>
                <w:b w:val="0"/>
                <w:color w:val="808080" w:themeColor="background1" w:themeShade="80"/>
              </w:rPr>
              <w:t xml:space="preserve"> as having a licensed MLT in close physical proximity to the temporary license holder. </w:t>
            </w:r>
          </w:p>
          <w:p w14:paraId="4F3BE92B" w14:textId="51BBB61A" w:rsidR="0023528E" w:rsidRDefault="0023528E" w:rsidP="00C52325">
            <w:pPr>
              <w:spacing w:before="0" w:line="276" w:lineRule="auto"/>
              <w:jc w:val="both"/>
              <w:rPr>
                <w:rFonts w:ascii="Arial" w:hAnsi="Arial" w:cs="Arial"/>
                <w:b w:val="0"/>
                <w:color w:val="808080" w:themeColor="background1" w:themeShade="80"/>
              </w:rPr>
            </w:pPr>
          </w:p>
          <w:p w14:paraId="2945F0EB" w14:textId="5BEBD8F3" w:rsidR="00C52325" w:rsidRDefault="00C52325" w:rsidP="00C52325">
            <w:pPr>
              <w:spacing w:before="0" w:line="276" w:lineRule="auto"/>
              <w:jc w:val="both"/>
              <w:rPr>
                <w:rFonts w:ascii="Arial" w:hAnsi="Arial" w:cs="Arial"/>
                <w:b w:val="0"/>
                <w:color w:val="808080" w:themeColor="background1" w:themeShade="80"/>
              </w:rPr>
            </w:pPr>
          </w:p>
          <w:p w14:paraId="01EECD81" w14:textId="77777777" w:rsidR="00C52325" w:rsidRPr="0023528E" w:rsidRDefault="00C52325" w:rsidP="00C52325">
            <w:pPr>
              <w:spacing w:before="0" w:line="276" w:lineRule="auto"/>
              <w:jc w:val="both"/>
              <w:rPr>
                <w:rFonts w:ascii="Arial" w:hAnsi="Arial" w:cs="Arial"/>
                <w:b w:val="0"/>
                <w:color w:val="808080" w:themeColor="background1" w:themeShade="80"/>
              </w:rPr>
            </w:pPr>
          </w:p>
          <w:p w14:paraId="3044FB5C" w14:textId="77777777" w:rsidR="0024529E" w:rsidRPr="0023528E" w:rsidRDefault="0024529E" w:rsidP="00434889">
            <w:pPr>
              <w:pStyle w:val="ListParagraph"/>
              <w:numPr>
                <w:ilvl w:val="0"/>
                <w:numId w:val="12"/>
              </w:numPr>
              <w:spacing w:before="0" w:line="276" w:lineRule="auto"/>
              <w:ind w:left="306" w:hanging="142"/>
              <w:jc w:val="both"/>
              <w:rPr>
                <w:rFonts w:ascii="Arial" w:hAnsi="Arial" w:cs="Arial"/>
                <w:b w:val="0"/>
                <w:color w:val="808080" w:themeColor="background1" w:themeShade="80"/>
              </w:rPr>
            </w:pPr>
            <w:r w:rsidRPr="0023528E">
              <w:rPr>
                <w:rFonts w:ascii="Arial" w:hAnsi="Arial" w:cs="Arial"/>
                <w:color w:val="808080" w:themeColor="background1" w:themeShade="80"/>
              </w:rPr>
              <w:t>The supervisor</w:t>
            </w:r>
            <w:r w:rsidRPr="0023528E">
              <w:rPr>
                <w:rFonts w:ascii="Arial" w:hAnsi="Arial" w:cs="Arial"/>
                <w:b w:val="0"/>
                <w:color w:val="808080" w:themeColor="background1" w:themeShade="80"/>
              </w:rPr>
              <w:t xml:space="preserve"> will continually monitor the performance to ensure quality standards and best practice are upheld and be readily accessible for assistance or needed intervention. </w:t>
            </w:r>
          </w:p>
          <w:p w14:paraId="616BC812" w14:textId="77777777" w:rsidR="0024529E" w:rsidRPr="0023528E" w:rsidRDefault="0024529E" w:rsidP="0075525E">
            <w:pPr>
              <w:spacing w:before="0" w:line="276" w:lineRule="auto"/>
              <w:ind w:left="306" w:hanging="142"/>
              <w:jc w:val="both"/>
              <w:rPr>
                <w:rFonts w:ascii="Arial" w:hAnsi="Arial" w:cs="Arial"/>
                <w:b w:val="0"/>
                <w:color w:val="808080" w:themeColor="background1" w:themeShade="80"/>
              </w:rPr>
            </w:pPr>
          </w:p>
          <w:p w14:paraId="7EE73799" w14:textId="77777777" w:rsidR="005A0E90" w:rsidRPr="0023528E" w:rsidRDefault="005A0E90" w:rsidP="0075525E">
            <w:pPr>
              <w:spacing w:before="0" w:line="276" w:lineRule="auto"/>
              <w:ind w:left="306" w:hanging="142"/>
              <w:jc w:val="both"/>
              <w:rPr>
                <w:rFonts w:ascii="Arial" w:hAnsi="Arial" w:cs="Arial"/>
                <w:b w:val="0"/>
                <w:color w:val="808080" w:themeColor="background1" w:themeShade="80"/>
              </w:rPr>
            </w:pPr>
          </w:p>
          <w:p w14:paraId="074CD95A" w14:textId="77777777" w:rsidR="0024529E" w:rsidRPr="0023528E" w:rsidRDefault="0024529E" w:rsidP="00434889">
            <w:pPr>
              <w:pStyle w:val="ListParagraph"/>
              <w:numPr>
                <w:ilvl w:val="0"/>
                <w:numId w:val="12"/>
              </w:numPr>
              <w:spacing w:before="0" w:line="276" w:lineRule="auto"/>
              <w:ind w:left="306" w:hanging="142"/>
              <w:jc w:val="both"/>
              <w:rPr>
                <w:rFonts w:ascii="Arial" w:hAnsi="Arial" w:cs="Arial"/>
                <w:b w:val="0"/>
                <w:color w:val="808080" w:themeColor="background1" w:themeShade="80"/>
              </w:rPr>
            </w:pPr>
            <w:r w:rsidRPr="0023528E">
              <w:rPr>
                <w:rFonts w:ascii="Arial" w:hAnsi="Arial" w:cs="Arial"/>
                <w:color w:val="808080" w:themeColor="background1" w:themeShade="80"/>
              </w:rPr>
              <w:t>The supervisor</w:t>
            </w:r>
            <w:r w:rsidRPr="0023528E">
              <w:rPr>
                <w:rFonts w:ascii="Arial" w:hAnsi="Arial" w:cs="Arial"/>
                <w:b w:val="0"/>
                <w:color w:val="808080" w:themeColor="background1" w:themeShade="80"/>
              </w:rPr>
              <w:t xml:space="preserve"> will provide feedback to the temporary license holders so they will know what areas they are progressing in or where they need to improve. </w:t>
            </w:r>
          </w:p>
          <w:p w14:paraId="2A3B1369" w14:textId="77777777" w:rsidR="005A0E90" w:rsidRPr="0023528E" w:rsidRDefault="005A0E90" w:rsidP="0075525E">
            <w:pPr>
              <w:pStyle w:val="ListParagraph"/>
              <w:spacing w:before="0" w:line="276" w:lineRule="auto"/>
              <w:ind w:left="306"/>
              <w:jc w:val="both"/>
              <w:rPr>
                <w:rFonts w:ascii="Arial" w:hAnsi="Arial" w:cs="Arial"/>
                <w:b w:val="0"/>
                <w:color w:val="808080" w:themeColor="background1" w:themeShade="80"/>
              </w:rPr>
            </w:pPr>
          </w:p>
          <w:p w14:paraId="37646216" w14:textId="77777777" w:rsidR="0024529E" w:rsidRPr="0023528E" w:rsidRDefault="0024529E" w:rsidP="0075525E">
            <w:pPr>
              <w:spacing w:before="0" w:line="276" w:lineRule="auto"/>
              <w:ind w:left="306" w:hanging="142"/>
              <w:jc w:val="both"/>
              <w:rPr>
                <w:rFonts w:ascii="Arial" w:hAnsi="Arial" w:cs="Arial"/>
                <w:b w:val="0"/>
                <w:color w:val="808080" w:themeColor="background1" w:themeShade="80"/>
              </w:rPr>
            </w:pPr>
          </w:p>
          <w:p w14:paraId="2113AFA6" w14:textId="77777777" w:rsidR="0024529E" w:rsidRPr="0023528E" w:rsidRDefault="005A0E90" w:rsidP="00434889">
            <w:pPr>
              <w:pStyle w:val="ListParagraph"/>
              <w:numPr>
                <w:ilvl w:val="0"/>
                <w:numId w:val="12"/>
              </w:numPr>
              <w:spacing w:before="0" w:line="276" w:lineRule="auto"/>
              <w:ind w:left="306" w:hanging="142"/>
              <w:jc w:val="both"/>
              <w:rPr>
                <w:rFonts w:ascii="Arial" w:hAnsi="Arial" w:cs="Arial"/>
                <w:color w:val="808080" w:themeColor="background1" w:themeShade="80"/>
              </w:rPr>
            </w:pPr>
            <w:r w:rsidRPr="0023528E">
              <w:rPr>
                <w:rFonts w:ascii="Arial" w:hAnsi="Arial" w:cs="Arial"/>
                <w:color w:val="808080" w:themeColor="background1" w:themeShade="80"/>
              </w:rPr>
              <w:t>The</w:t>
            </w:r>
            <w:r w:rsidR="0024529E" w:rsidRPr="0023528E">
              <w:rPr>
                <w:rFonts w:ascii="Arial" w:hAnsi="Arial" w:cs="Arial"/>
                <w:color w:val="808080" w:themeColor="background1" w:themeShade="80"/>
              </w:rPr>
              <w:t xml:space="preserve"> supervisor</w:t>
            </w:r>
            <w:r w:rsidR="0024529E" w:rsidRPr="0023528E">
              <w:rPr>
                <w:rFonts w:ascii="Arial" w:hAnsi="Arial" w:cs="Arial"/>
                <w:b w:val="0"/>
                <w:color w:val="808080" w:themeColor="background1" w:themeShade="80"/>
              </w:rPr>
              <w:t xml:space="preserve"> will provide immediate feedback on critical incidents and provide positive steps to be taken to improve</w:t>
            </w:r>
            <w:r w:rsidR="0024529E" w:rsidRPr="0023528E">
              <w:rPr>
                <w:rFonts w:ascii="Arial" w:hAnsi="Arial" w:cs="Arial"/>
                <w:color w:val="808080" w:themeColor="background1" w:themeShade="80"/>
              </w:rPr>
              <w:t xml:space="preserve">.  </w:t>
            </w:r>
          </w:p>
          <w:p w14:paraId="590CE6E3" w14:textId="4D1587AB" w:rsidR="005A0E90" w:rsidRDefault="005A0E90" w:rsidP="0075525E">
            <w:pPr>
              <w:spacing w:before="0" w:line="276" w:lineRule="auto"/>
              <w:jc w:val="both"/>
              <w:rPr>
                <w:rFonts w:ascii="Arial" w:hAnsi="Arial" w:cs="Arial"/>
                <w:b w:val="0"/>
              </w:rPr>
            </w:pPr>
          </w:p>
          <w:p w14:paraId="4E028A5B" w14:textId="10DE947F" w:rsidR="006F74C3" w:rsidRDefault="006F74C3" w:rsidP="0075525E">
            <w:pPr>
              <w:spacing w:before="0" w:line="276" w:lineRule="auto"/>
              <w:jc w:val="both"/>
              <w:rPr>
                <w:rFonts w:ascii="Arial" w:hAnsi="Arial" w:cs="Arial"/>
                <w:b w:val="0"/>
              </w:rPr>
            </w:pPr>
          </w:p>
          <w:p w14:paraId="45F38502" w14:textId="77777777" w:rsidR="006F74C3" w:rsidRDefault="006F74C3" w:rsidP="0075525E">
            <w:pPr>
              <w:spacing w:before="0" w:line="276" w:lineRule="auto"/>
              <w:jc w:val="both"/>
              <w:rPr>
                <w:rFonts w:ascii="Arial" w:hAnsi="Arial" w:cs="Arial"/>
                <w:b w:val="0"/>
              </w:rPr>
            </w:pPr>
          </w:p>
          <w:p w14:paraId="7EC4B2AE" w14:textId="574680D3" w:rsidR="0024529E" w:rsidRPr="0023528E" w:rsidRDefault="0024529E" w:rsidP="00C52325">
            <w:pPr>
              <w:spacing w:before="0" w:line="276" w:lineRule="auto"/>
              <w:jc w:val="both"/>
              <w:rPr>
                <w:rFonts w:ascii="Arial" w:hAnsi="Arial" w:cs="Arial"/>
                <w:b w:val="0"/>
                <w:color w:val="808080" w:themeColor="background1" w:themeShade="80"/>
              </w:rPr>
            </w:pPr>
          </w:p>
          <w:p w14:paraId="5B07BD7D" w14:textId="19DBBB73" w:rsidR="0024529E" w:rsidRPr="0023528E" w:rsidRDefault="0024529E"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The NBSMLT requires that the designated licensed MLT be speciﬁcally chosen and identiﬁed so that the temporary license holder knows who to go to for assistance in their clinical laboratory. The designated </w:t>
            </w:r>
            <w:r w:rsidR="006E178D">
              <w:rPr>
                <w:rFonts w:ascii="Arial" w:hAnsi="Arial" w:cs="Arial"/>
                <w:b w:val="0"/>
                <w:color w:val="808080" w:themeColor="background1" w:themeShade="80"/>
              </w:rPr>
              <w:t>l</w:t>
            </w:r>
            <w:r w:rsidRPr="0023528E">
              <w:rPr>
                <w:rFonts w:ascii="Arial" w:hAnsi="Arial" w:cs="Arial"/>
                <w:b w:val="0"/>
                <w:color w:val="808080" w:themeColor="background1" w:themeShade="80"/>
              </w:rPr>
              <w:t>icensed MLT should possess the appropriate skills and experience in the relevant clinical area to provide guidance and consultation to the temporary license holder. The designated licensed MLT cannot hold a temporary license.</w:t>
            </w:r>
          </w:p>
          <w:p w14:paraId="581BF0FD" w14:textId="48885D60" w:rsidR="0024529E" w:rsidRPr="0023528E" w:rsidRDefault="0024529E" w:rsidP="0075525E">
            <w:pPr>
              <w:spacing w:line="276" w:lineRule="auto"/>
              <w:jc w:val="both"/>
              <w:rPr>
                <w:rFonts w:ascii="Arial" w:hAnsi="Arial" w:cs="Arial"/>
                <w:lang w:val="en-CA"/>
              </w:rPr>
            </w:pPr>
          </w:p>
          <w:p w14:paraId="42F90EE0" w14:textId="77777777" w:rsidR="0024529E" w:rsidRPr="00DE6986" w:rsidRDefault="0024529E" w:rsidP="0075525E">
            <w:pPr>
              <w:spacing w:line="276" w:lineRule="auto"/>
              <w:jc w:val="both"/>
              <w:rPr>
                <w:rFonts w:ascii="Arial" w:hAnsi="Arial" w:cs="Arial"/>
                <w:b w:val="0"/>
                <w:lang w:val="en-CA"/>
              </w:rPr>
            </w:pPr>
          </w:p>
        </w:tc>
        <w:tc>
          <w:tcPr>
            <w:tcW w:w="5400" w:type="dxa"/>
          </w:tcPr>
          <w:p w14:paraId="67BC6F9B" w14:textId="34DB2EAF" w:rsidR="0024529E" w:rsidRPr="005604D0" w:rsidRDefault="0024529E"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Est-ce que mon employeur est au courant que je dois </w:t>
            </w:r>
            <w:r w:rsidR="00C61C68" w:rsidRPr="005604D0">
              <w:rPr>
                <w:rFonts w:cs="Arial"/>
                <w:i/>
                <w:color w:val="0070C0"/>
                <w:sz w:val="24"/>
                <w:szCs w:val="24"/>
                <w:lang w:val="fr-CA"/>
              </w:rPr>
              <w:t>ê</w:t>
            </w:r>
            <w:r w:rsidRPr="005604D0">
              <w:rPr>
                <w:rFonts w:cs="Arial"/>
                <w:i/>
                <w:color w:val="0070C0"/>
                <w:sz w:val="24"/>
                <w:szCs w:val="24"/>
                <w:lang w:val="fr-CA"/>
              </w:rPr>
              <w:t xml:space="preserve">tre surveillé en tout temps comme détenteur d’un permis </w:t>
            </w:r>
            <w:proofErr w:type="gramStart"/>
            <w:r w:rsidRPr="005604D0">
              <w:rPr>
                <w:rFonts w:cs="Arial"/>
                <w:i/>
                <w:color w:val="0070C0"/>
                <w:sz w:val="24"/>
                <w:szCs w:val="24"/>
                <w:lang w:val="fr-CA"/>
              </w:rPr>
              <w:t>temporaire?</w:t>
            </w:r>
            <w:proofErr w:type="gramEnd"/>
            <w:r w:rsidR="006F74C3">
              <w:rPr>
                <w:rFonts w:cs="Arial"/>
                <w:i/>
                <w:color w:val="0070C0"/>
                <w:sz w:val="24"/>
                <w:szCs w:val="24"/>
                <w:lang w:val="fr-CA"/>
              </w:rPr>
              <w:t xml:space="preserve"> </w:t>
            </w:r>
            <w:r w:rsidR="006F74C3">
              <w:rPr>
                <w:rFonts w:cs="Arial"/>
                <w:i/>
                <w:noProof/>
                <w:color w:val="0070C0"/>
                <w:sz w:val="24"/>
                <w:szCs w:val="24"/>
                <w:lang w:val="en-CA" w:eastAsia="en-CA"/>
              </w:rPr>
              <w:drawing>
                <wp:inline distT="0" distB="0" distL="0" distR="0" wp14:anchorId="6825AF46" wp14:editId="333C8C32">
                  <wp:extent cx="402590" cy="2984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 cy="298450"/>
                          </a:xfrm>
                          <a:prstGeom prst="rect">
                            <a:avLst/>
                          </a:prstGeom>
                          <a:noFill/>
                        </pic:spPr>
                      </pic:pic>
                    </a:graphicData>
                  </a:graphic>
                </wp:inline>
              </w:drawing>
            </w:r>
          </w:p>
          <w:p w14:paraId="34A167C1" w14:textId="1F4437A4" w:rsidR="0024529E" w:rsidRPr="0023528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Oui, les employeurs ont accès au règlement de l’ATLMNB en tout temp</w:t>
            </w:r>
            <w:r w:rsidR="00DE6986" w:rsidRPr="0023528E">
              <w:rPr>
                <w:rFonts w:ascii="Arial" w:hAnsi="Arial" w:cs="Arial"/>
                <w:b w:val="0"/>
                <w:color w:val="808080" w:themeColor="background1" w:themeShade="80"/>
                <w:lang w:val="fr-CA"/>
              </w:rPr>
              <w:t>s</w:t>
            </w:r>
            <w:r w:rsidRPr="0023528E">
              <w:rPr>
                <w:rFonts w:ascii="Arial" w:hAnsi="Arial" w:cs="Arial"/>
                <w:b w:val="0"/>
                <w:color w:val="808080" w:themeColor="background1" w:themeShade="80"/>
                <w:lang w:val="fr-CA"/>
              </w:rPr>
              <w:t>. L’employeur détermine les fonctions que le détenteur de p</w:t>
            </w:r>
            <w:r w:rsidR="005A0E90" w:rsidRPr="0023528E">
              <w:rPr>
                <w:rFonts w:ascii="Arial" w:hAnsi="Arial" w:cs="Arial"/>
                <w:b w:val="0"/>
                <w:color w:val="808080" w:themeColor="background1" w:themeShade="80"/>
                <w:lang w:val="fr-CA"/>
              </w:rPr>
              <w:t>ermis temporaire peut exécuter.</w:t>
            </w:r>
          </w:p>
          <w:p w14:paraId="2F161A07" w14:textId="77777777" w:rsidR="005A0E90" w:rsidRPr="0023528E"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7DF139E2" w14:textId="77777777" w:rsidR="00DE6986" w:rsidRPr="0023528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L’ATLMNB dé</w:t>
            </w:r>
            <w:r w:rsidRPr="0023528E">
              <w:rPr>
                <w:rFonts w:ascii="Arial" w:hAnsi="Arial" w:cs="Arial"/>
                <w:b w:val="0"/>
                <w:color w:val="808080" w:themeColor="background1" w:themeShade="80"/>
                <w:lang w:val="en-CA"/>
              </w:rPr>
              <w:t>ﬁ</w:t>
            </w:r>
            <w:r w:rsidRPr="0023528E">
              <w:rPr>
                <w:rFonts w:ascii="Arial" w:hAnsi="Arial" w:cs="Arial"/>
                <w:b w:val="0"/>
                <w:color w:val="808080" w:themeColor="background1" w:themeShade="80"/>
                <w:lang w:val="fr-CA"/>
              </w:rPr>
              <w:t xml:space="preserve">nit la </w:t>
            </w:r>
            <w:r w:rsidRPr="0023528E">
              <w:rPr>
                <w:rFonts w:ascii="Arial" w:hAnsi="Arial" w:cs="Arial"/>
                <w:color w:val="808080" w:themeColor="background1" w:themeShade="80"/>
                <w:lang w:val="fr-CA"/>
              </w:rPr>
              <w:t>« supervision directe »</w:t>
            </w:r>
            <w:r w:rsidRPr="0023528E">
              <w:rPr>
                <w:rFonts w:ascii="Arial" w:hAnsi="Arial" w:cs="Arial"/>
                <w:b w:val="0"/>
                <w:color w:val="808080" w:themeColor="background1" w:themeShade="80"/>
                <w:lang w:val="fr-CA"/>
              </w:rPr>
              <w:t xml:space="preserve"> comme celle qui est assurée par un TLM immatriculé, qui est physiquement rapproché du détenteur de permis temporaire. </w:t>
            </w:r>
          </w:p>
          <w:p w14:paraId="2A468DE9" w14:textId="77777777" w:rsidR="005A0E90" w:rsidRPr="0023528E"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FBEF264" w14:textId="166EC0A6" w:rsidR="00DE6986" w:rsidRPr="0023528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color w:val="808080" w:themeColor="background1" w:themeShade="80"/>
                <w:lang w:val="fr-CA"/>
              </w:rPr>
              <w:t xml:space="preserve">Le superviseur </w:t>
            </w:r>
            <w:r w:rsidRPr="0023528E">
              <w:rPr>
                <w:rFonts w:ascii="Arial" w:hAnsi="Arial" w:cs="Arial"/>
                <w:b w:val="0"/>
                <w:color w:val="808080" w:themeColor="background1" w:themeShade="80"/>
                <w:lang w:val="fr-CA"/>
              </w:rPr>
              <w:t xml:space="preserve">surveille continuellement le rendement </w:t>
            </w:r>
            <w:r w:rsidR="009D3214" w:rsidRPr="0023528E">
              <w:rPr>
                <w:rFonts w:ascii="Arial" w:hAnsi="Arial" w:cs="Arial"/>
                <w:b w:val="0"/>
                <w:color w:val="808080" w:themeColor="background1" w:themeShade="80"/>
                <w:lang w:val="fr-CA"/>
              </w:rPr>
              <w:t xml:space="preserve">du détenteur de permis temporaire afin </w:t>
            </w:r>
            <w:proofErr w:type="gramStart"/>
            <w:r w:rsidR="009D3214" w:rsidRPr="0023528E">
              <w:rPr>
                <w:rFonts w:ascii="Arial" w:hAnsi="Arial" w:cs="Arial"/>
                <w:b w:val="0"/>
                <w:color w:val="808080" w:themeColor="background1" w:themeShade="80"/>
                <w:lang w:val="fr-CA"/>
              </w:rPr>
              <w:t xml:space="preserve">de </w:t>
            </w:r>
            <w:r w:rsidRPr="0023528E">
              <w:rPr>
                <w:rFonts w:ascii="Arial" w:hAnsi="Arial" w:cs="Arial"/>
                <w:b w:val="0"/>
                <w:color w:val="808080" w:themeColor="background1" w:themeShade="80"/>
                <w:lang w:val="fr-CA"/>
              </w:rPr>
              <w:t xml:space="preserve"> s’assurer</w:t>
            </w:r>
            <w:proofErr w:type="gramEnd"/>
            <w:r w:rsidRPr="0023528E">
              <w:rPr>
                <w:rFonts w:ascii="Arial" w:hAnsi="Arial" w:cs="Arial"/>
                <w:b w:val="0"/>
                <w:color w:val="808080" w:themeColor="background1" w:themeShade="80"/>
                <w:lang w:val="fr-CA"/>
              </w:rPr>
              <w:t xml:space="preserve"> que les normes de qualité et les pratiques exemplaires sont observées. Il doit être facilement accessible afin d’aider ou d’intervenir au besoin.</w:t>
            </w:r>
          </w:p>
          <w:p w14:paraId="0B65E2DD" w14:textId="77777777" w:rsidR="00DE6986" w:rsidRPr="0023528E" w:rsidRDefault="00DE6986" w:rsidP="0075525E">
            <w:pPr>
              <w:pStyle w:val="ListParagraph"/>
              <w:spacing w:line="276" w:lineRule="auto"/>
              <w:ind w:left="45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EBCE790" w14:textId="77777777" w:rsidR="00DE6986" w:rsidRPr="0023528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color w:val="808080" w:themeColor="background1" w:themeShade="80"/>
                <w:lang w:val="fr-CA"/>
              </w:rPr>
              <w:t>Le superviseur</w:t>
            </w:r>
            <w:r w:rsidRPr="0023528E">
              <w:rPr>
                <w:rFonts w:ascii="Arial" w:hAnsi="Arial" w:cs="Arial"/>
                <w:b w:val="0"/>
                <w:color w:val="808080" w:themeColor="background1" w:themeShade="80"/>
                <w:lang w:val="fr-CA"/>
              </w:rPr>
              <w:t xml:space="preserve"> présente ses commentaires au détenteur de permis temporaire afin que ce dernier connaisse les domaines dans lesquels son rendement est adéqua</w:t>
            </w:r>
            <w:r w:rsidR="00DE6986" w:rsidRPr="0023528E">
              <w:rPr>
                <w:rFonts w:ascii="Arial" w:hAnsi="Arial" w:cs="Arial"/>
                <w:b w:val="0"/>
                <w:color w:val="808080" w:themeColor="background1" w:themeShade="80"/>
                <w:lang w:val="fr-CA"/>
              </w:rPr>
              <w:t>t et ceux qu’il doit améliorer.</w:t>
            </w:r>
          </w:p>
          <w:p w14:paraId="100C70C2" w14:textId="77777777" w:rsidR="00DE6986" w:rsidRPr="0023528E" w:rsidRDefault="00DE698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0515A30F" w14:textId="2CBE9965" w:rsidR="0024529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r w:rsidRPr="0023528E">
              <w:rPr>
                <w:rFonts w:ascii="Arial" w:hAnsi="Arial" w:cs="Arial"/>
                <w:color w:val="808080" w:themeColor="background1" w:themeShade="80"/>
                <w:lang w:val="fr-CA"/>
              </w:rPr>
              <w:t>Le superviseur</w:t>
            </w:r>
            <w:r w:rsidRPr="0023528E">
              <w:rPr>
                <w:rFonts w:ascii="Arial" w:hAnsi="Arial" w:cs="Arial"/>
                <w:b w:val="0"/>
                <w:color w:val="808080" w:themeColor="background1" w:themeShade="80"/>
                <w:lang w:val="fr-CA"/>
              </w:rPr>
              <w:t xml:space="preserve"> présente immédiatement ses commentaires sur les incidents critiques et présente les mesures </w:t>
            </w:r>
            <w:r w:rsidR="00A5476F" w:rsidRPr="0023528E">
              <w:rPr>
                <w:rFonts w:ascii="Arial" w:hAnsi="Arial" w:cs="Arial"/>
                <w:b w:val="0"/>
                <w:color w:val="808080" w:themeColor="background1" w:themeShade="80"/>
                <w:lang w:val="fr-CA"/>
              </w:rPr>
              <w:t xml:space="preserve">concrètes </w:t>
            </w:r>
            <w:r w:rsidRPr="0023528E">
              <w:rPr>
                <w:rFonts w:ascii="Arial" w:hAnsi="Arial" w:cs="Arial"/>
                <w:b w:val="0"/>
                <w:color w:val="808080" w:themeColor="background1" w:themeShade="80"/>
                <w:lang w:val="fr-CA"/>
              </w:rPr>
              <w:t>à prendre visant l’amélioration</w:t>
            </w:r>
            <w:r w:rsidRPr="00A54991">
              <w:rPr>
                <w:rFonts w:ascii="Arial" w:hAnsi="Arial" w:cs="Arial"/>
                <w:b w:val="0"/>
                <w:color w:val="auto"/>
                <w:lang w:val="fr-CA"/>
              </w:rPr>
              <w:t>.</w:t>
            </w:r>
          </w:p>
          <w:p w14:paraId="09CE9F88" w14:textId="77777777" w:rsidR="006F74C3" w:rsidRPr="006F74C3" w:rsidRDefault="006F74C3" w:rsidP="006F74C3">
            <w:pPr>
              <w:pStyle w:val="ListParagraph"/>
              <w:cnfStyle w:val="100000000000" w:firstRow="1" w:lastRow="0" w:firstColumn="0" w:lastColumn="0" w:oddVBand="0" w:evenVBand="0" w:oddHBand="0" w:evenHBand="0" w:firstRowFirstColumn="0" w:firstRowLastColumn="0" w:lastRowFirstColumn="0" w:lastRowLastColumn="0"/>
              <w:rPr>
                <w:rFonts w:ascii="Arial" w:hAnsi="Arial" w:cs="Arial"/>
                <w:color w:val="auto"/>
                <w:lang w:val="fr-CA"/>
              </w:rPr>
            </w:pPr>
          </w:p>
          <w:p w14:paraId="270F9488" w14:textId="77777777" w:rsidR="006F74C3" w:rsidRPr="00C52325" w:rsidRDefault="006F74C3" w:rsidP="006F74C3">
            <w:pPr>
              <w:pStyle w:val="ListParagraph"/>
              <w:spacing w:line="276" w:lineRule="auto"/>
              <w:ind w:left="45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p>
          <w:p w14:paraId="2A1D213C" w14:textId="77777777" w:rsidR="0024529E" w:rsidRPr="00DE6986"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23528E">
              <w:rPr>
                <w:rFonts w:ascii="Arial" w:hAnsi="Arial" w:cs="Arial"/>
                <w:b w:val="0"/>
                <w:color w:val="808080" w:themeColor="background1" w:themeShade="80"/>
                <w:lang w:val="fr-CA"/>
              </w:rPr>
              <w:t>L’ATLMNB exige que le TLM immatriculé désigné soit choisi et identifié clairement de sorte que le détenteur du permis temporaire sache à qui s’adresser pour obtenir de l’aide dans son laboratoire clinique. Le TLM immatriculé désigné doit posséder les compétences et l’expérience appropriées dans le domaine clinique pertinent afin d’encadrer et de conseiller le détenteur de permis temporaire. Le TLM immatriculé désigné ne doit pas détenir un permis temporaire.</w:t>
            </w:r>
          </w:p>
        </w:tc>
      </w:tr>
    </w:tbl>
    <w:p w14:paraId="77A1FF0A" w14:textId="25359F7C" w:rsidR="005604D0" w:rsidRPr="0023528E" w:rsidRDefault="005604D0" w:rsidP="0075525E">
      <w:pPr>
        <w:tabs>
          <w:tab w:val="left" w:pos="3148"/>
        </w:tabs>
        <w:spacing w:line="276" w:lineRule="auto"/>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D766F9" w14:paraId="3B469B5F" w14:textId="77777777" w:rsidTr="00755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396DE40" w14:textId="77777777" w:rsidR="008248DA" w:rsidRPr="00C61C68" w:rsidRDefault="008248DA" w:rsidP="0075525E">
            <w:pPr>
              <w:spacing w:line="276" w:lineRule="auto"/>
              <w:jc w:val="both"/>
              <w:rPr>
                <w:rFonts w:cs="Arial"/>
                <w:color w:val="0070C0"/>
                <w:sz w:val="24"/>
                <w:szCs w:val="24"/>
                <w:lang w:val="fr-CA"/>
              </w:rPr>
            </w:pPr>
          </w:p>
          <w:p w14:paraId="6D93D0CD" w14:textId="12BF3B15" w:rsidR="0024529E" w:rsidRPr="00C52325" w:rsidRDefault="0024529E" w:rsidP="00434889">
            <w:pPr>
              <w:pStyle w:val="ListParagraph"/>
              <w:numPr>
                <w:ilvl w:val="0"/>
                <w:numId w:val="26"/>
              </w:numPr>
              <w:spacing w:line="276" w:lineRule="auto"/>
              <w:jc w:val="both"/>
              <w:rPr>
                <w:rFonts w:cs="Arial"/>
                <w:color w:val="0070C0"/>
                <w:sz w:val="24"/>
                <w:szCs w:val="24"/>
                <w:lang w:val="en-CA"/>
              </w:rPr>
            </w:pPr>
            <w:r w:rsidRPr="005604D0">
              <w:rPr>
                <w:rFonts w:cs="Arial"/>
                <w:color w:val="0070C0"/>
                <w:sz w:val="24"/>
                <w:szCs w:val="24"/>
                <w:lang w:val="en-CA"/>
              </w:rPr>
              <w:t>How long is a temporary license valid for?</w:t>
            </w:r>
          </w:p>
          <w:p w14:paraId="212E8506" w14:textId="43FB9903" w:rsidR="004416F6" w:rsidRPr="0023528E"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Temporary licenses </w:t>
            </w:r>
            <w:r w:rsidR="00DE6986" w:rsidRPr="0023528E">
              <w:rPr>
                <w:rFonts w:ascii="Arial" w:hAnsi="Arial" w:cs="Arial"/>
                <w:b w:val="0"/>
                <w:color w:val="808080" w:themeColor="background1" w:themeShade="80"/>
                <w:lang w:val="en-CA"/>
              </w:rPr>
              <w:t xml:space="preserve">are initially issued for </w:t>
            </w:r>
            <w:r w:rsidR="00DE6986" w:rsidRPr="0023528E">
              <w:rPr>
                <w:rFonts w:ascii="Arial" w:hAnsi="Arial" w:cs="Arial"/>
                <w:color w:val="808080" w:themeColor="background1" w:themeShade="80"/>
                <w:lang w:val="en-CA"/>
              </w:rPr>
              <w:t>3</w:t>
            </w:r>
            <w:r w:rsidR="00A46189">
              <w:rPr>
                <w:rFonts w:ascii="Arial" w:hAnsi="Arial" w:cs="Arial"/>
                <w:color w:val="808080" w:themeColor="background1" w:themeShade="80"/>
                <w:lang w:val="en-CA"/>
              </w:rPr>
              <w:t>-4</w:t>
            </w:r>
            <w:r w:rsidR="00DE6986" w:rsidRPr="0023528E">
              <w:rPr>
                <w:rFonts w:ascii="Arial" w:hAnsi="Arial" w:cs="Arial"/>
                <w:color w:val="808080" w:themeColor="background1" w:themeShade="80"/>
                <w:lang w:val="en-CA"/>
              </w:rPr>
              <w:t xml:space="preserve"> months</w:t>
            </w:r>
            <w:r w:rsidR="00DE6986" w:rsidRPr="0023528E">
              <w:rPr>
                <w:rFonts w:ascii="Arial" w:hAnsi="Arial" w:cs="Arial"/>
                <w:b w:val="0"/>
                <w:color w:val="808080" w:themeColor="background1" w:themeShade="80"/>
                <w:lang w:val="en-CA"/>
              </w:rPr>
              <w:t xml:space="preserve"> and may be extended </w:t>
            </w:r>
            <w:r w:rsidRPr="0023528E">
              <w:rPr>
                <w:rFonts w:ascii="Arial" w:hAnsi="Arial" w:cs="Arial"/>
                <w:b w:val="0"/>
                <w:color w:val="808080" w:themeColor="background1" w:themeShade="80"/>
                <w:lang w:val="en-CA"/>
              </w:rPr>
              <w:t>to qualiﬁed individual</w:t>
            </w:r>
            <w:r w:rsidR="00A46189">
              <w:rPr>
                <w:rFonts w:ascii="Arial" w:hAnsi="Arial" w:cs="Arial"/>
                <w:b w:val="0"/>
                <w:color w:val="808080" w:themeColor="background1" w:themeShade="80"/>
                <w:lang w:val="en-CA"/>
              </w:rPr>
              <w:t>s to allow the applicant up to 2</w:t>
            </w:r>
            <w:r w:rsidRPr="0023528E">
              <w:rPr>
                <w:rFonts w:ascii="Arial" w:hAnsi="Arial" w:cs="Arial"/>
                <w:b w:val="0"/>
                <w:color w:val="808080" w:themeColor="background1" w:themeShade="80"/>
                <w:lang w:val="en-CA"/>
              </w:rPr>
              <w:t xml:space="preserve"> consecutive attempts at the CSMLS exam</w:t>
            </w:r>
            <w:r w:rsidR="00DC113E">
              <w:rPr>
                <w:rFonts w:ascii="Arial" w:hAnsi="Arial" w:cs="Arial"/>
                <w:b w:val="0"/>
                <w:color w:val="808080" w:themeColor="background1" w:themeShade="80"/>
                <w:lang w:val="en-CA"/>
              </w:rPr>
              <w:t>.</w:t>
            </w:r>
          </w:p>
          <w:p w14:paraId="3F2462E6" w14:textId="4C19D3C8" w:rsidR="008248DA"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The temporary lic</w:t>
            </w:r>
            <w:r w:rsidR="001D63C4" w:rsidRPr="0023528E">
              <w:rPr>
                <w:rFonts w:ascii="Arial" w:hAnsi="Arial" w:cs="Arial"/>
                <w:b w:val="0"/>
                <w:color w:val="808080" w:themeColor="background1" w:themeShade="80"/>
                <w:lang w:val="en-CA"/>
              </w:rPr>
              <w:t>ense may not be reissued after 18 months</w:t>
            </w:r>
            <w:r w:rsidRPr="0023528E">
              <w:rPr>
                <w:rFonts w:ascii="Arial" w:hAnsi="Arial" w:cs="Arial"/>
                <w:b w:val="0"/>
                <w:color w:val="808080" w:themeColor="background1" w:themeShade="80"/>
                <w:lang w:val="en-CA"/>
              </w:rPr>
              <w:t xml:space="preserve"> beyond the date the indiv</w:t>
            </w:r>
            <w:r w:rsidR="00DE6986" w:rsidRPr="0023528E">
              <w:rPr>
                <w:rFonts w:ascii="Arial" w:hAnsi="Arial" w:cs="Arial"/>
                <w:b w:val="0"/>
                <w:color w:val="808080" w:themeColor="background1" w:themeShade="80"/>
                <w:lang w:val="en-CA"/>
              </w:rPr>
              <w:t>idual ﬁrst applies with NBSMLT.</w:t>
            </w:r>
          </w:p>
          <w:p w14:paraId="15DE85DD" w14:textId="77777777" w:rsidR="00DC113E" w:rsidRDefault="00DC113E" w:rsidP="0075525E">
            <w:pPr>
              <w:spacing w:line="276" w:lineRule="auto"/>
              <w:jc w:val="both"/>
              <w:rPr>
                <w:rFonts w:ascii="Arial" w:hAnsi="Arial" w:cs="Arial"/>
                <w:b w:val="0"/>
                <w:color w:val="808080" w:themeColor="background1" w:themeShade="80"/>
                <w:lang w:val="en-CA"/>
              </w:rPr>
            </w:pPr>
          </w:p>
          <w:p w14:paraId="496A3112" w14:textId="77777777" w:rsidR="004416F6" w:rsidRPr="0023528E" w:rsidRDefault="004416F6" w:rsidP="0075525E">
            <w:pPr>
              <w:spacing w:line="276" w:lineRule="auto"/>
              <w:jc w:val="both"/>
              <w:rPr>
                <w:rFonts w:ascii="Arial" w:hAnsi="Arial" w:cs="Arial"/>
                <w:b w:val="0"/>
                <w:color w:val="808080" w:themeColor="background1" w:themeShade="80"/>
                <w:lang w:val="en-CA"/>
              </w:rPr>
            </w:pPr>
          </w:p>
          <w:p w14:paraId="2856D89F" w14:textId="106A0D34" w:rsidR="00DC113E"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The temporary license expires the moment you re</w:t>
            </w:r>
            <w:r w:rsidR="00DE6986" w:rsidRPr="0023528E">
              <w:rPr>
                <w:rFonts w:ascii="Arial" w:hAnsi="Arial" w:cs="Arial"/>
                <w:b w:val="0"/>
                <w:color w:val="808080" w:themeColor="background1" w:themeShade="80"/>
                <w:lang w:val="en-CA"/>
              </w:rPr>
              <w:t xml:space="preserve">ceive your CSMLS results. </w:t>
            </w:r>
            <w:r w:rsidR="00DC113E">
              <w:rPr>
                <w:rFonts w:ascii="Arial" w:hAnsi="Arial" w:cs="Arial"/>
                <w:b w:val="0"/>
                <w:color w:val="808080" w:themeColor="background1" w:themeShade="80"/>
                <w:lang w:val="en-CA"/>
              </w:rPr>
              <w:t xml:space="preserve">However, enough time is granted </w:t>
            </w:r>
            <w:r w:rsidR="00A46189">
              <w:rPr>
                <w:rFonts w:ascii="Arial" w:hAnsi="Arial" w:cs="Arial"/>
                <w:b w:val="0"/>
                <w:color w:val="808080" w:themeColor="background1" w:themeShade="80"/>
                <w:lang w:val="en-CA"/>
              </w:rPr>
              <w:t xml:space="preserve">on the permit </w:t>
            </w:r>
            <w:r w:rsidR="00DC113E">
              <w:rPr>
                <w:rFonts w:ascii="Arial" w:hAnsi="Arial" w:cs="Arial"/>
                <w:b w:val="0"/>
                <w:color w:val="808080" w:themeColor="background1" w:themeShade="80"/>
                <w:lang w:val="en-CA"/>
              </w:rPr>
              <w:t>to gather your</w:t>
            </w:r>
            <w:r w:rsidR="00A46189">
              <w:rPr>
                <w:rFonts w:ascii="Arial" w:hAnsi="Arial" w:cs="Arial"/>
                <w:b w:val="0"/>
                <w:color w:val="808080" w:themeColor="background1" w:themeShade="80"/>
                <w:lang w:val="en-CA"/>
              </w:rPr>
              <w:t xml:space="preserve"> CSMLS</w:t>
            </w:r>
            <w:r w:rsidR="00DC113E">
              <w:rPr>
                <w:rFonts w:ascii="Arial" w:hAnsi="Arial" w:cs="Arial"/>
                <w:b w:val="0"/>
                <w:color w:val="808080" w:themeColor="background1" w:themeShade="80"/>
                <w:lang w:val="en-CA"/>
              </w:rPr>
              <w:t xml:space="preserve"> documents to transition to a practicing license. </w:t>
            </w:r>
          </w:p>
          <w:p w14:paraId="71F2DAAF" w14:textId="1DB9E2E2" w:rsidR="0024529E" w:rsidRDefault="0024529E" w:rsidP="0075525E">
            <w:pPr>
              <w:spacing w:line="276" w:lineRule="auto"/>
              <w:jc w:val="both"/>
              <w:rPr>
                <w:rFonts w:ascii="Arial" w:hAnsi="Arial" w:cs="Arial"/>
                <w:b w:val="0"/>
                <w:lang w:val="en-CA"/>
              </w:rPr>
            </w:pPr>
            <w:r w:rsidRPr="00DC113E">
              <w:rPr>
                <w:rFonts w:ascii="Arial" w:hAnsi="Arial" w:cs="Arial"/>
                <w:b w:val="0"/>
                <w:color w:val="0070C0"/>
                <w:lang w:val="en-CA"/>
              </w:rPr>
              <w:t xml:space="preserve"> </w:t>
            </w:r>
            <w:r w:rsidR="007D5ACE" w:rsidRPr="0039543D">
              <w:rPr>
                <w:rFonts w:ascii="Arial" w:hAnsi="Arial" w:cs="Arial"/>
                <w:noProof/>
                <w:color w:val="0070C0"/>
                <w:highlight w:val="yellow"/>
                <w:lang w:val="en-CA" w:eastAsia="en-CA"/>
              </w:rPr>
              <w:drawing>
                <wp:inline distT="0" distB="0" distL="0" distR="0" wp14:anchorId="097CB295" wp14:editId="2EB44F18">
                  <wp:extent cx="536575" cy="402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 cy="402590"/>
                          </a:xfrm>
                          <a:prstGeom prst="rect">
                            <a:avLst/>
                          </a:prstGeom>
                          <a:noFill/>
                        </pic:spPr>
                      </pic:pic>
                    </a:graphicData>
                  </a:graphic>
                </wp:inline>
              </w:drawing>
            </w:r>
            <w:r w:rsidR="00DC113E" w:rsidRPr="0039543D">
              <w:rPr>
                <w:rFonts w:ascii="Arial" w:hAnsi="Arial" w:cs="Arial"/>
                <w:b w:val="0"/>
                <w:color w:val="0070C0"/>
                <w:highlight w:val="yellow"/>
                <w:lang w:val="en-CA"/>
              </w:rPr>
              <w:t>***</w:t>
            </w:r>
            <w:r w:rsidR="005A0E90" w:rsidRPr="0039543D">
              <w:rPr>
                <w:rFonts w:ascii="Arial" w:hAnsi="Arial" w:cs="Arial"/>
                <w:color w:val="0070C0"/>
                <w:highlight w:val="yellow"/>
                <w:u w:val="single"/>
                <w:lang w:val="en-CA"/>
              </w:rPr>
              <w:t>Pass or Fail</w:t>
            </w:r>
            <w:r w:rsidR="00DC113E" w:rsidRPr="0039543D">
              <w:rPr>
                <w:rFonts w:ascii="Arial" w:hAnsi="Arial" w:cs="Arial"/>
                <w:color w:val="0070C0"/>
                <w:highlight w:val="yellow"/>
                <w:u w:val="single"/>
                <w:lang w:val="en-CA"/>
              </w:rPr>
              <w:t>,</w:t>
            </w:r>
            <w:r w:rsidR="005A0E90" w:rsidRPr="0039543D">
              <w:rPr>
                <w:rFonts w:ascii="Arial" w:hAnsi="Arial" w:cs="Arial"/>
                <w:b w:val="0"/>
                <w:color w:val="0070C0"/>
                <w:highlight w:val="yellow"/>
                <w:u w:val="single"/>
                <w:lang w:val="en-CA"/>
              </w:rPr>
              <w:t xml:space="preserve"> </w:t>
            </w:r>
            <w:r w:rsidRPr="0039543D">
              <w:rPr>
                <w:rFonts w:ascii="Arial" w:hAnsi="Arial" w:cs="Arial"/>
                <w:color w:val="0070C0"/>
                <w:highlight w:val="yellow"/>
                <w:u w:val="single"/>
                <w:lang w:val="en-CA"/>
              </w:rPr>
              <w:t>it is imperative that you contact</w:t>
            </w:r>
            <w:r w:rsidR="0039543D">
              <w:rPr>
                <w:rFonts w:ascii="Arial" w:hAnsi="Arial" w:cs="Arial"/>
                <w:color w:val="0070C0"/>
                <w:highlight w:val="yellow"/>
                <w:u w:val="single"/>
                <w:lang w:val="en-CA"/>
              </w:rPr>
              <w:t xml:space="preserve"> your employer, as well as</w:t>
            </w:r>
            <w:r w:rsidRPr="0039543D">
              <w:rPr>
                <w:rFonts w:ascii="Arial" w:hAnsi="Arial" w:cs="Arial"/>
                <w:color w:val="0070C0"/>
                <w:highlight w:val="yellow"/>
                <w:u w:val="single"/>
                <w:lang w:val="en-CA"/>
              </w:rPr>
              <w:t xml:space="preserve"> the NBSMLT office immediately upon receipt of your results</w:t>
            </w:r>
            <w:r w:rsidR="00DC113E" w:rsidRPr="0039543D">
              <w:rPr>
                <w:rFonts w:ascii="Arial" w:hAnsi="Arial" w:cs="Arial"/>
                <w:color w:val="0070C0"/>
                <w:highlight w:val="yellow"/>
                <w:u w:val="single"/>
                <w:lang w:val="en-CA"/>
              </w:rPr>
              <w:t xml:space="preserve"> (each time</w:t>
            </w:r>
            <w:proofErr w:type="gramStart"/>
            <w:r w:rsidR="002D69A8" w:rsidRPr="0039543D">
              <w:rPr>
                <w:rFonts w:ascii="Arial" w:hAnsi="Arial" w:cs="Arial"/>
                <w:color w:val="0070C0"/>
                <w:highlight w:val="yellow"/>
                <w:u w:val="single"/>
                <w:lang w:val="en-CA"/>
              </w:rPr>
              <w:t>)</w:t>
            </w:r>
            <w:r w:rsidRPr="0039543D">
              <w:rPr>
                <w:rFonts w:ascii="Arial" w:hAnsi="Arial" w:cs="Arial"/>
                <w:color w:val="0070C0"/>
                <w:highlight w:val="yellow"/>
                <w:u w:val="single"/>
                <w:lang w:val="en-CA"/>
              </w:rPr>
              <w:t xml:space="preserve"> </w:t>
            </w:r>
            <w:r w:rsidR="0039543D">
              <w:rPr>
                <w:rFonts w:ascii="Arial" w:hAnsi="Arial" w:cs="Arial"/>
                <w:color w:val="0070C0"/>
                <w:highlight w:val="yellow"/>
                <w:u w:val="single"/>
                <w:lang w:val="en-CA"/>
              </w:rPr>
              <w:t>,</w:t>
            </w:r>
            <w:proofErr w:type="gramEnd"/>
            <w:r w:rsidR="0039543D">
              <w:rPr>
                <w:rFonts w:ascii="Arial" w:hAnsi="Arial" w:cs="Arial"/>
                <w:color w:val="0070C0"/>
                <w:highlight w:val="yellow"/>
                <w:u w:val="single"/>
                <w:lang w:val="en-CA"/>
              </w:rPr>
              <w:t xml:space="preserve"> and with the appropriate documentation, in order </w:t>
            </w:r>
            <w:r w:rsidRPr="0039543D">
              <w:rPr>
                <w:rFonts w:ascii="Arial" w:hAnsi="Arial" w:cs="Arial"/>
                <w:color w:val="0070C0"/>
                <w:highlight w:val="yellow"/>
                <w:u w:val="single"/>
                <w:lang w:val="en-CA"/>
              </w:rPr>
              <w:t>to transition or extend your license</w:t>
            </w:r>
            <w:r w:rsidRPr="0039543D">
              <w:rPr>
                <w:rFonts w:ascii="Arial" w:hAnsi="Arial" w:cs="Arial"/>
                <w:b w:val="0"/>
                <w:highlight w:val="yellow"/>
                <w:lang w:val="en-CA"/>
              </w:rPr>
              <w:t>.</w:t>
            </w:r>
          </w:p>
          <w:p w14:paraId="0CBC5035" w14:textId="0C339895" w:rsidR="008248DA" w:rsidRDefault="008248DA" w:rsidP="00146CB6">
            <w:pPr>
              <w:spacing w:line="276" w:lineRule="auto"/>
              <w:jc w:val="center"/>
              <w:rPr>
                <w:rFonts w:ascii="Arial" w:hAnsi="Arial" w:cs="Arial"/>
                <w:b w:val="0"/>
                <w:lang w:val="en-CA"/>
              </w:rPr>
            </w:pPr>
          </w:p>
          <w:p w14:paraId="2F5DB2A2" w14:textId="5750F717" w:rsidR="003C1104" w:rsidRDefault="00DC113E" w:rsidP="0075525E">
            <w:pPr>
              <w:spacing w:line="276" w:lineRule="auto"/>
              <w:jc w:val="both"/>
              <w:rPr>
                <w:rFonts w:ascii="Arial" w:hAnsi="Arial" w:cs="Arial"/>
                <w:b w:val="0"/>
                <w:lang w:val="en-CA"/>
              </w:rPr>
            </w:pPr>
            <w:r>
              <w:rPr>
                <w:rFonts w:ascii="Arial" w:hAnsi="Arial" w:cs="Arial"/>
                <w:b w:val="0"/>
                <w:color w:val="808080" w:themeColor="background1" w:themeShade="80"/>
                <w:lang w:val="en-CA"/>
              </w:rPr>
              <w:t>In the event of an unsuccessful attempt, t</w:t>
            </w:r>
            <w:r w:rsidR="003C1104" w:rsidRPr="0023528E">
              <w:rPr>
                <w:rFonts w:ascii="Arial" w:hAnsi="Arial" w:cs="Arial"/>
                <w:b w:val="0"/>
                <w:color w:val="808080" w:themeColor="background1" w:themeShade="80"/>
                <w:lang w:val="en-CA"/>
              </w:rPr>
              <w:t>he employer must endorse the extension of the temporary license, since the license holder requires more supervision</w:t>
            </w:r>
            <w:r w:rsidR="003C1104">
              <w:rPr>
                <w:rFonts w:ascii="Arial" w:hAnsi="Arial" w:cs="Arial"/>
                <w:b w:val="0"/>
                <w:lang w:val="en-CA"/>
              </w:rPr>
              <w:t>.</w:t>
            </w:r>
          </w:p>
          <w:p w14:paraId="14F34BC3" w14:textId="101D59D2" w:rsidR="00C52325" w:rsidRPr="00241B04" w:rsidRDefault="00C52325" w:rsidP="00C52325">
            <w:pPr>
              <w:spacing w:line="276" w:lineRule="auto"/>
              <w:jc w:val="both"/>
              <w:rPr>
                <w:rFonts w:ascii="Arial" w:hAnsi="Arial" w:cs="Arial"/>
                <w:b w:val="0"/>
                <w:lang w:val="en-CA"/>
              </w:rPr>
            </w:pPr>
          </w:p>
          <w:p w14:paraId="54AE2CAA" w14:textId="73DF1F94" w:rsidR="00C52325" w:rsidRPr="004416F6" w:rsidRDefault="00C52325" w:rsidP="00434889">
            <w:pPr>
              <w:pStyle w:val="ListParagraph"/>
              <w:numPr>
                <w:ilvl w:val="0"/>
                <w:numId w:val="26"/>
              </w:numPr>
              <w:spacing w:line="276" w:lineRule="auto"/>
              <w:jc w:val="both"/>
              <w:rPr>
                <w:rFonts w:cs="Arial"/>
                <w:i/>
                <w:color w:val="0070C0"/>
                <w:sz w:val="24"/>
                <w:szCs w:val="24"/>
                <w:lang w:val="en-CA"/>
              </w:rPr>
            </w:pPr>
            <w:r w:rsidRPr="004416F6">
              <w:rPr>
                <w:rFonts w:cs="Arial"/>
                <w:i/>
                <w:color w:val="0070C0"/>
                <w:sz w:val="24"/>
                <w:szCs w:val="24"/>
                <w:lang w:val="en-CA"/>
              </w:rPr>
              <w:t>I passed my exam on the first attempt. What are my next steps?</w:t>
            </w:r>
          </w:p>
          <w:p w14:paraId="38F451C5" w14:textId="77777777" w:rsidR="00C52325" w:rsidRPr="006B23D5" w:rsidRDefault="00C52325" w:rsidP="00C52325">
            <w:pPr>
              <w:spacing w:line="276" w:lineRule="auto"/>
              <w:jc w:val="both"/>
              <w:rPr>
                <w:rFonts w:ascii="Arial" w:hAnsi="Arial" w:cs="Arial"/>
                <w:b w:val="0"/>
                <w:lang w:val="en-CA"/>
              </w:rPr>
            </w:pPr>
          </w:p>
          <w:p w14:paraId="4A8BFFD5" w14:textId="126FE815" w:rsidR="00C52325" w:rsidRPr="004416F6" w:rsidRDefault="00C52325" w:rsidP="00434889">
            <w:pPr>
              <w:pStyle w:val="ListParagraph"/>
              <w:numPr>
                <w:ilvl w:val="0"/>
                <w:numId w:val="15"/>
              </w:numPr>
              <w:spacing w:line="276" w:lineRule="auto"/>
              <w:ind w:left="447" w:hanging="283"/>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Contact CSMLS to obtain your </w:t>
            </w:r>
            <w:r w:rsidRPr="002D69A8">
              <w:rPr>
                <w:rFonts w:ascii="Arial" w:hAnsi="Arial" w:cs="Arial"/>
                <w:color w:val="808080" w:themeColor="background1" w:themeShade="80"/>
                <w:lang w:val="en-CA"/>
              </w:rPr>
              <w:t>CSMLS Certified membership</w:t>
            </w:r>
            <w:r w:rsidRPr="0023528E">
              <w:rPr>
                <w:rFonts w:ascii="Arial" w:hAnsi="Arial" w:cs="Arial"/>
                <w:b w:val="0"/>
                <w:color w:val="808080" w:themeColor="background1" w:themeShade="80"/>
                <w:lang w:val="en-CA"/>
              </w:rPr>
              <w:t xml:space="preserve"> with Professional Liability insurance (PLI)</w:t>
            </w:r>
          </w:p>
          <w:p w14:paraId="77E26777" w14:textId="77777777" w:rsidR="00C52325" w:rsidRPr="0023528E" w:rsidRDefault="00C52325" w:rsidP="00C52325">
            <w:pPr>
              <w:pStyle w:val="ListParagraph"/>
              <w:spacing w:line="276" w:lineRule="auto"/>
              <w:ind w:left="447" w:hanging="283"/>
              <w:jc w:val="both"/>
              <w:rPr>
                <w:rFonts w:ascii="Arial" w:hAnsi="Arial" w:cs="Arial"/>
                <w:b w:val="0"/>
                <w:color w:val="808080" w:themeColor="background1" w:themeShade="80"/>
                <w:lang w:val="en-CA"/>
              </w:rPr>
            </w:pPr>
          </w:p>
          <w:p w14:paraId="7431E2AA" w14:textId="531AE452" w:rsidR="00C52325" w:rsidRPr="004416F6" w:rsidRDefault="00C52325" w:rsidP="00434889">
            <w:pPr>
              <w:pStyle w:val="ListParagraph"/>
              <w:numPr>
                <w:ilvl w:val="0"/>
                <w:numId w:val="15"/>
              </w:numPr>
              <w:spacing w:line="276" w:lineRule="auto"/>
              <w:ind w:left="447" w:hanging="283"/>
              <w:jc w:val="both"/>
              <w:rPr>
                <w:rStyle w:val="Hyperlink"/>
                <w:rFonts w:ascii="Arial" w:hAnsi="Arial" w:cs="Arial"/>
                <w:b w:val="0"/>
                <w:color w:val="595959" w:themeColor="text1" w:themeTint="A6"/>
                <w:u w:val="none"/>
                <w:lang w:val="en-CA"/>
              </w:rPr>
            </w:pPr>
            <w:r w:rsidRPr="0023528E">
              <w:rPr>
                <w:rFonts w:ascii="Arial" w:hAnsi="Arial" w:cs="Arial"/>
                <w:b w:val="0"/>
                <w:color w:val="808080" w:themeColor="background1" w:themeShade="80"/>
                <w:lang w:val="en-CA"/>
              </w:rPr>
              <w:t xml:space="preserve">Visit the NBSMLT website to view the most current requirements and fees to apply for a Certified, </w:t>
            </w:r>
            <w:proofErr w:type="spellStart"/>
            <w:r w:rsidRPr="0023528E">
              <w:rPr>
                <w:rFonts w:ascii="Arial" w:hAnsi="Arial" w:cs="Arial"/>
                <w:b w:val="0"/>
                <w:color w:val="808080" w:themeColor="background1" w:themeShade="80"/>
                <w:lang w:val="en-CA"/>
              </w:rPr>
              <w:t>Practicing</w:t>
            </w:r>
            <w:r w:rsidR="002D658C">
              <w:rPr>
                <w:rFonts w:ascii="Arial" w:hAnsi="Arial" w:cs="Arial"/>
                <w:b w:val="0"/>
                <w:color w:val="808080" w:themeColor="background1" w:themeShade="80"/>
                <w:lang w:val="en-CA"/>
              </w:rPr>
              <w:t>.</w:t>
            </w:r>
            <w:r w:rsidRPr="0023528E">
              <w:rPr>
                <w:rFonts w:ascii="Arial" w:hAnsi="Arial" w:cs="Arial"/>
                <w:b w:val="0"/>
                <w:color w:val="808080" w:themeColor="background1" w:themeShade="80"/>
                <w:lang w:val="en-CA"/>
              </w:rPr>
              <w:t>License</w:t>
            </w:r>
            <w:proofErr w:type="spellEnd"/>
            <w:r w:rsidRPr="0023528E">
              <w:rPr>
                <w:rFonts w:ascii="Arial" w:hAnsi="Arial" w:cs="Arial"/>
                <w:b w:val="0"/>
                <w:color w:val="808080" w:themeColor="background1" w:themeShade="80"/>
                <w:lang w:val="en-CA"/>
              </w:rPr>
              <w:t xml:space="preserve"> </w:t>
            </w:r>
            <w:hyperlink r:id="rId28" w:history="1">
              <w:r w:rsidRPr="0023528E">
                <w:rPr>
                  <w:rStyle w:val="Hyperlink"/>
                  <w:rFonts w:ascii="Arial" w:hAnsi="Arial" w:cs="Arial"/>
                  <w:b w:val="0"/>
                  <w:color w:val="C48B01" w:themeColor="accent3" w:themeShade="BF"/>
                  <w:lang w:val="en-CA"/>
                </w:rPr>
                <w:t>www.nbsmlt.nb.ca/membership.asp</w:t>
              </w:r>
            </w:hyperlink>
          </w:p>
          <w:p w14:paraId="234D52F2" w14:textId="77777777" w:rsidR="004416F6" w:rsidRPr="004416F6" w:rsidRDefault="004416F6" w:rsidP="004416F6">
            <w:pPr>
              <w:pStyle w:val="ListParagraph"/>
              <w:rPr>
                <w:rFonts w:ascii="Arial" w:hAnsi="Arial" w:cs="Arial"/>
                <w:lang w:val="en-CA"/>
              </w:rPr>
            </w:pPr>
          </w:p>
          <w:p w14:paraId="33348674" w14:textId="77777777" w:rsidR="004416F6" w:rsidRPr="004416F6" w:rsidRDefault="004416F6" w:rsidP="004416F6">
            <w:pPr>
              <w:pStyle w:val="ListParagraph"/>
              <w:spacing w:line="276" w:lineRule="auto"/>
              <w:ind w:left="447"/>
              <w:jc w:val="both"/>
              <w:rPr>
                <w:rFonts w:ascii="Arial" w:hAnsi="Arial" w:cs="Arial"/>
                <w:b w:val="0"/>
                <w:lang w:val="en-CA"/>
              </w:rPr>
            </w:pPr>
          </w:p>
          <w:p w14:paraId="23A6EDC3" w14:textId="1D399C02" w:rsidR="008248DA" w:rsidRPr="004416F6" w:rsidRDefault="00C52325" w:rsidP="00434889">
            <w:pPr>
              <w:pStyle w:val="ListParagraph"/>
              <w:numPr>
                <w:ilvl w:val="0"/>
                <w:numId w:val="15"/>
              </w:numPr>
              <w:spacing w:line="276" w:lineRule="auto"/>
              <w:ind w:left="447" w:hanging="283"/>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Contact</w:t>
            </w:r>
            <w:r w:rsidRPr="003C1104">
              <w:rPr>
                <w:rFonts w:ascii="Arial" w:hAnsi="Arial" w:cs="Arial"/>
                <w:b w:val="0"/>
                <w:lang w:val="en-CA"/>
              </w:rPr>
              <w:t xml:space="preserve"> </w:t>
            </w:r>
            <w:hyperlink r:id="rId29" w:history="1">
              <w:r w:rsidRPr="0023528E">
                <w:rPr>
                  <w:rStyle w:val="Hyperlink"/>
                  <w:rFonts w:ascii="Arial" w:hAnsi="Arial" w:cs="Arial"/>
                  <w:b w:val="0"/>
                  <w:color w:val="C48B01" w:themeColor="accent3" w:themeShade="BF"/>
                  <w:lang w:val="en-CA"/>
                </w:rPr>
                <w:t>office@nbsmlt.nb.ca</w:t>
              </w:r>
            </w:hyperlink>
            <w:r w:rsidRPr="0023528E">
              <w:rPr>
                <w:rFonts w:ascii="Arial" w:hAnsi="Arial" w:cs="Arial"/>
                <w:b w:val="0"/>
                <w:color w:val="C48B01" w:themeColor="accent3" w:themeShade="BF"/>
                <w:lang w:val="en-CA"/>
              </w:rPr>
              <w:t xml:space="preserve"> </w:t>
            </w:r>
            <w:r w:rsidRPr="0023528E">
              <w:rPr>
                <w:rFonts w:ascii="Arial" w:hAnsi="Arial" w:cs="Arial"/>
                <w:b w:val="0"/>
                <w:color w:val="808080" w:themeColor="background1" w:themeShade="80"/>
                <w:lang w:val="en-CA"/>
              </w:rPr>
              <w:t>and include the forms required on the website.</w:t>
            </w:r>
          </w:p>
        </w:tc>
        <w:tc>
          <w:tcPr>
            <w:tcW w:w="5395" w:type="dxa"/>
          </w:tcPr>
          <w:p w14:paraId="2119A3C0" w14:textId="77777777" w:rsidR="0023528E" w:rsidRPr="00C52325" w:rsidRDefault="0023528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en-CA"/>
              </w:rPr>
            </w:pPr>
          </w:p>
          <w:p w14:paraId="42D48A09" w14:textId="687C262A" w:rsidR="008248DA" w:rsidRPr="004416F6" w:rsidRDefault="0024529E"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4416F6">
              <w:rPr>
                <w:rFonts w:cs="Arial"/>
                <w:color w:val="0070C0"/>
                <w:sz w:val="24"/>
                <w:szCs w:val="24"/>
                <w:lang w:val="fr-CA"/>
              </w:rPr>
              <w:t>Le permis temporaire es</w:t>
            </w:r>
            <w:r w:rsidR="00DE6986" w:rsidRPr="004416F6">
              <w:rPr>
                <w:rFonts w:cs="Arial"/>
                <w:color w:val="0070C0"/>
                <w:sz w:val="24"/>
                <w:szCs w:val="24"/>
                <w:lang w:val="fr-CA"/>
              </w:rPr>
              <w:t xml:space="preserve">t valide pour combien de </w:t>
            </w:r>
            <w:proofErr w:type="gramStart"/>
            <w:r w:rsidR="00DE6986" w:rsidRPr="004416F6">
              <w:rPr>
                <w:rFonts w:cs="Arial"/>
                <w:color w:val="0070C0"/>
                <w:sz w:val="24"/>
                <w:szCs w:val="24"/>
                <w:lang w:val="fr-CA"/>
              </w:rPr>
              <w:t>temps?</w:t>
            </w:r>
            <w:proofErr w:type="gramEnd"/>
          </w:p>
          <w:p w14:paraId="61B39A2E" w14:textId="5A0262A8" w:rsidR="008248DA" w:rsidRPr="0023528E" w:rsidRDefault="00A5476F"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Le permis temporaire est initialement accord</w:t>
            </w:r>
            <w:r w:rsidR="006E178D">
              <w:rPr>
                <w:rFonts w:ascii="Arial" w:hAnsi="Arial" w:cs="Arial"/>
                <w:b w:val="0"/>
                <w:color w:val="808080" w:themeColor="background1" w:themeShade="80"/>
                <w:lang w:val="fr-CA"/>
              </w:rPr>
              <w:t>é</w:t>
            </w:r>
            <w:r w:rsidRPr="0023528E">
              <w:rPr>
                <w:rFonts w:ascii="Arial" w:hAnsi="Arial" w:cs="Arial"/>
                <w:b w:val="0"/>
                <w:color w:val="808080" w:themeColor="background1" w:themeShade="80"/>
                <w:lang w:val="fr-CA"/>
              </w:rPr>
              <w:t xml:space="preserve"> pour une période de 3</w:t>
            </w:r>
            <w:r w:rsidR="00A46189">
              <w:rPr>
                <w:rFonts w:ascii="Arial" w:hAnsi="Arial" w:cs="Arial"/>
                <w:b w:val="0"/>
                <w:color w:val="808080" w:themeColor="background1" w:themeShade="80"/>
                <w:lang w:val="fr-CA"/>
              </w:rPr>
              <w:t>-4</w:t>
            </w:r>
            <w:r w:rsidRPr="0023528E">
              <w:rPr>
                <w:rFonts w:ascii="Arial" w:hAnsi="Arial" w:cs="Arial"/>
                <w:b w:val="0"/>
                <w:color w:val="808080" w:themeColor="background1" w:themeShade="80"/>
                <w:lang w:val="fr-CA"/>
              </w:rPr>
              <w:t xml:space="preserve"> mois. Une prolongation pourrait être accordée aux personnes qualifiées afin de leur permettre d’être candidat</w:t>
            </w:r>
            <w:r w:rsidR="006E178D">
              <w:rPr>
                <w:rFonts w:ascii="Arial" w:hAnsi="Arial" w:cs="Arial"/>
                <w:b w:val="0"/>
                <w:color w:val="808080" w:themeColor="background1" w:themeShade="80"/>
                <w:lang w:val="fr-CA"/>
              </w:rPr>
              <w:t xml:space="preserve">s </w:t>
            </w:r>
            <w:r w:rsidR="00A46189">
              <w:rPr>
                <w:rFonts w:ascii="Arial" w:hAnsi="Arial" w:cs="Arial"/>
                <w:b w:val="0"/>
                <w:color w:val="808080" w:themeColor="background1" w:themeShade="80"/>
                <w:lang w:val="fr-CA"/>
              </w:rPr>
              <w:t>à deux</w:t>
            </w:r>
            <w:r w:rsidRPr="0023528E">
              <w:rPr>
                <w:rFonts w:ascii="Arial" w:hAnsi="Arial" w:cs="Arial"/>
                <w:b w:val="0"/>
                <w:color w:val="808080" w:themeColor="background1" w:themeShade="80"/>
                <w:lang w:val="fr-CA"/>
              </w:rPr>
              <w:t xml:space="preserve"> tentatives consécutives à l’examen national de la SCSLM.</w:t>
            </w:r>
          </w:p>
          <w:p w14:paraId="422ECBF9" w14:textId="4AA82927" w:rsidR="0024529E" w:rsidRPr="0023528E" w:rsidRDefault="00DC113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Le permis temporaire</w:t>
            </w:r>
            <w:r w:rsidR="0024529E" w:rsidRPr="0023528E">
              <w:rPr>
                <w:rFonts w:ascii="Arial" w:hAnsi="Arial" w:cs="Arial"/>
                <w:b w:val="0"/>
                <w:color w:val="808080" w:themeColor="background1" w:themeShade="80"/>
                <w:lang w:val="fr-CA"/>
              </w:rPr>
              <w:t xml:space="preserve"> ne </w:t>
            </w:r>
            <w:r w:rsidR="00934730" w:rsidRPr="0023528E">
              <w:rPr>
                <w:rFonts w:ascii="Arial" w:hAnsi="Arial" w:cs="Arial"/>
                <w:b w:val="0"/>
                <w:color w:val="808080" w:themeColor="background1" w:themeShade="80"/>
                <w:lang w:val="fr-CA"/>
              </w:rPr>
              <w:t xml:space="preserve">peut </w:t>
            </w:r>
            <w:r w:rsidR="0024529E" w:rsidRPr="0023528E">
              <w:rPr>
                <w:rFonts w:ascii="Arial" w:hAnsi="Arial" w:cs="Arial"/>
                <w:b w:val="0"/>
                <w:color w:val="808080" w:themeColor="background1" w:themeShade="80"/>
                <w:lang w:val="fr-CA"/>
              </w:rPr>
              <w:t xml:space="preserve">être renouvelé </w:t>
            </w:r>
            <w:r w:rsidR="001D63C4" w:rsidRPr="0023528E">
              <w:rPr>
                <w:rFonts w:ascii="Arial" w:hAnsi="Arial" w:cs="Arial"/>
                <w:b w:val="0"/>
                <w:color w:val="808080" w:themeColor="background1" w:themeShade="80"/>
                <w:lang w:val="fr-CA"/>
              </w:rPr>
              <w:t>18 mois</w:t>
            </w:r>
            <w:r w:rsidR="00934730" w:rsidRPr="0023528E">
              <w:rPr>
                <w:rFonts w:ascii="Arial" w:hAnsi="Arial" w:cs="Arial"/>
                <w:b w:val="0"/>
                <w:color w:val="808080" w:themeColor="background1" w:themeShade="80"/>
                <w:lang w:val="fr-CA"/>
              </w:rPr>
              <w:t xml:space="preserve"> après la date de la demande initiale à L’ATLMNB. </w:t>
            </w:r>
          </w:p>
          <w:p w14:paraId="1853F390" w14:textId="77777777" w:rsidR="008248DA" w:rsidRPr="0023528E" w:rsidRDefault="008248DA"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44D8D5DB" w14:textId="39205F76" w:rsidR="007D5ACE" w:rsidRPr="00A46189"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Le permis temporaire expire </w:t>
            </w:r>
            <w:r w:rsidR="00934730" w:rsidRPr="0023528E">
              <w:rPr>
                <w:rFonts w:ascii="Arial" w:hAnsi="Arial" w:cs="Arial"/>
                <w:b w:val="0"/>
                <w:color w:val="808080" w:themeColor="background1" w:themeShade="80"/>
                <w:lang w:val="fr-CA"/>
              </w:rPr>
              <w:t xml:space="preserve">au </w:t>
            </w:r>
            <w:r w:rsidRPr="0023528E">
              <w:rPr>
                <w:rFonts w:ascii="Arial" w:hAnsi="Arial" w:cs="Arial"/>
                <w:b w:val="0"/>
                <w:color w:val="808080" w:themeColor="background1" w:themeShade="80"/>
                <w:lang w:val="fr-CA"/>
              </w:rPr>
              <w:t>moment</w:t>
            </w:r>
            <w:r w:rsidR="00934730" w:rsidRPr="0023528E">
              <w:rPr>
                <w:rFonts w:ascii="Arial" w:hAnsi="Arial" w:cs="Arial"/>
                <w:b w:val="0"/>
                <w:color w:val="808080" w:themeColor="background1" w:themeShade="80"/>
                <w:lang w:val="fr-CA"/>
              </w:rPr>
              <w:t xml:space="preserve"> où le détenteur de permis reçoit son résultat à l’examen national</w:t>
            </w:r>
            <w:r w:rsidR="00A46189">
              <w:rPr>
                <w:rFonts w:ascii="Arial" w:hAnsi="Arial" w:cs="Arial"/>
                <w:b w:val="0"/>
                <w:color w:val="0070C0"/>
                <w:lang w:val="fr-CA"/>
              </w:rPr>
              <w:t xml:space="preserve">. </w:t>
            </w:r>
            <w:r w:rsidR="002D658C">
              <w:rPr>
                <w:rFonts w:ascii="Arial" w:hAnsi="Arial" w:cs="Arial"/>
                <w:b w:val="0"/>
                <w:color w:val="808080" w:themeColor="background1" w:themeShade="80"/>
                <w:lang w:val="fr-CA"/>
              </w:rPr>
              <w:t>Par contre, il y a assez</w:t>
            </w:r>
            <w:r w:rsidR="00A46189" w:rsidRPr="00A46189">
              <w:rPr>
                <w:rFonts w:ascii="Arial" w:hAnsi="Arial" w:cs="Arial"/>
                <w:b w:val="0"/>
                <w:color w:val="808080" w:themeColor="background1" w:themeShade="80"/>
                <w:lang w:val="fr-CA"/>
              </w:rPr>
              <w:t xml:space="preserve"> de temps sur votre permis pour récupérer vos documents SCSLM pour faire la transition à un permis exer</w:t>
            </w:r>
            <w:r w:rsidR="00A46189" w:rsidRPr="00A46189">
              <w:rPr>
                <w:rFonts w:ascii="Arial" w:hAnsi="Arial" w:cs="Arial"/>
                <w:b w:val="0"/>
                <w:color w:val="808080" w:themeColor="background1" w:themeShade="80"/>
                <w:lang w:val="fr-CA"/>
              </w:rPr>
              <w:softHyphen/>
              <w:t>çant</w:t>
            </w:r>
            <w:r w:rsidR="002D658C">
              <w:rPr>
                <w:rFonts w:ascii="Arial" w:hAnsi="Arial" w:cs="Arial"/>
                <w:b w:val="0"/>
                <w:color w:val="808080" w:themeColor="background1" w:themeShade="80"/>
                <w:lang w:val="fr-CA"/>
              </w:rPr>
              <w:t>.</w:t>
            </w:r>
          </w:p>
          <w:p w14:paraId="77F01B60" w14:textId="687EB3F4" w:rsidR="00146CB6" w:rsidRPr="00146CB6" w:rsidRDefault="007D5AC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u w:val="single"/>
                <w:lang w:val="fr-CA"/>
              </w:rPr>
            </w:pPr>
            <w:r w:rsidRPr="0039543D">
              <w:rPr>
                <w:rFonts w:ascii="Arial" w:hAnsi="Arial" w:cs="Arial"/>
                <w:noProof/>
                <w:color w:val="0070C0"/>
                <w:highlight w:val="yellow"/>
                <w:lang w:val="en-CA" w:eastAsia="en-CA"/>
              </w:rPr>
              <w:drawing>
                <wp:inline distT="0" distB="0" distL="0" distR="0" wp14:anchorId="3BFEE8F4" wp14:editId="51EB9114">
                  <wp:extent cx="536575" cy="402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 cy="402590"/>
                          </a:xfrm>
                          <a:prstGeom prst="rect">
                            <a:avLst/>
                          </a:prstGeom>
                          <a:noFill/>
                        </pic:spPr>
                      </pic:pic>
                    </a:graphicData>
                  </a:graphic>
                </wp:inline>
              </w:drawing>
            </w:r>
            <w:r w:rsidR="002D69A8" w:rsidRPr="0039543D">
              <w:rPr>
                <w:rFonts w:ascii="Arial" w:hAnsi="Arial" w:cs="Arial"/>
                <w:b w:val="0"/>
                <w:color w:val="0070C0"/>
                <w:highlight w:val="yellow"/>
                <w:lang w:val="fr-CA"/>
              </w:rPr>
              <w:t>***</w:t>
            </w:r>
            <w:r w:rsidR="00934730" w:rsidRPr="0039543D">
              <w:rPr>
                <w:rFonts w:ascii="Arial" w:hAnsi="Arial" w:cs="Arial"/>
                <w:color w:val="0070C0"/>
                <w:highlight w:val="yellow"/>
                <w:u w:val="single"/>
                <w:lang w:val="fr-CA"/>
              </w:rPr>
              <w:t>Qu’il s’agisse d’une réussite ou d’un échec, vous devez communiquer avec le registraire de l’ATLMNB</w:t>
            </w:r>
            <w:r w:rsidR="00DC113E" w:rsidRPr="0039543D">
              <w:rPr>
                <w:rFonts w:ascii="Arial" w:hAnsi="Arial" w:cs="Arial"/>
                <w:color w:val="0070C0"/>
                <w:highlight w:val="yellow"/>
                <w:u w:val="single"/>
                <w:lang w:val="fr-CA"/>
              </w:rPr>
              <w:t xml:space="preserve"> </w:t>
            </w:r>
            <w:r w:rsidR="0039543D">
              <w:rPr>
                <w:rFonts w:ascii="Arial" w:hAnsi="Arial" w:cs="Arial"/>
                <w:color w:val="0070C0"/>
                <w:highlight w:val="yellow"/>
                <w:u w:val="single"/>
                <w:lang w:val="fr-CA"/>
              </w:rPr>
              <w:t xml:space="preserve">avec la documentation nécessaire, </w:t>
            </w:r>
            <w:r w:rsidR="00DC113E" w:rsidRPr="0039543D">
              <w:rPr>
                <w:rFonts w:ascii="Arial" w:hAnsi="Arial" w:cs="Arial"/>
                <w:color w:val="0070C0"/>
                <w:highlight w:val="yellow"/>
                <w:u w:val="single"/>
                <w:lang w:val="fr-CA"/>
              </w:rPr>
              <w:t xml:space="preserve">et </w:t>
            </w:r>
            <w:r w:rsidR="0039543D">
              <w:rPr>
                <w:rFonts w:ascii="Arial" w:hAnsi="Arial" w:cs="Arial"/>
                <w:color w:val="0070C0"/>
                <w:highlight w:val="yellow"/>
                <w:u w:val="single"/>
                <w:lang w:val="fr-CA"/>
              </w:rPr>
              <w:t xml:space="preserve">aussi </w:t>
            </w:r>
            <w:r w:rsidR="00DC113E" w:rsidRPr="0039543D">
              <w:rPr>
                <w:rFonts w:ascii="Arial" w:hAnsi="Arial" w:cs="Arial"/>
                <w:color w:val="0070C0"/>
                <w:highlight w:val="yellow"/>
                <w:u w:val="single"/>
                <w:lang w:val="fr-CA"/>
              </w:rPr>
              <w:t>votre employeur après chaque résultat.</w:t>
            </w:r>
          </w:p>
          <w:p w14:paraId="72568090" w14:textId="1E5F1A65" w:rsidR="008248DA" w:rsidRPr="0023528E" w:rsidRDefault="008248DA" w:rsidP="00146C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DD6F4BB" w14:textId="73108603" w:rsidR="002D69A8" w:rsidRDefault="001D63C4"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S’il y a eu un </w:t>
            </w:r>
            <w:r w:rsidR="00A3228E" w:rsidRPr="0023528E">
              <w:rPr>
                <w:rFonts w:ascii="Arial" w:hAnsi="Arial" w:cs="Arial"/>
                <w:b w:val="0"/>
                <w:color w:val="808080" w:themeColor="background1" w:themeShade="80"/>
                <w:lang w:val="fr-CA"/>
              </w:rPr>
              <w:t>é</w:t>
            </w:r>
            <w:r w:rsidRPr="0023528E">
              <w:rPr>
                <w:rFonts w:ascii="Arial" w:hAnsi="Arial" w:cs="Arial"/>
                <w:b w:val="0"/>
                <w:color w:val="808080" w:themeColor="background1" w:themeShade="80"/>
                <w:lang w:val="fr-CA"/>
              </w:rPr>
              <w:t xml:space="preserve">chec, </w:t>
            </w:r>
            <w:r w:rsidR="00A3228E" w:rsidRPr="0023528E">
              <w:rPr>
                <w:rFonts w:ascii="Arial" w:hAnsi="Arial" w:cs="Arial"/>
                <w:b w:val="0"/>
                <w:color w:val="808080" w:themeColor="background1" w:themeShade="80"/>
                <w:lang w:val="fr-CA"/>
              </w:rPr>
              <w:t>l</w:t>
            </w:r>
            <w:r w:rsidR="003C1104" w:rsidRPr="0023528E">
              <w:rPr>
                <w:rFonts w:ascii="Arial" w:hAnsi="Arial" w:cs="Arial"/>
                <w:b w:val="0"/>
                <w:color w:val="808080" w:themeColor="background1" w:themeShade="80"/>
                <w:lang w:val="fr-CA"/>
              </w:rPr>
              <w:t xml:space="preserve">’employeur doit appuyer </w:t>
            </w:r>
            <w:r w:rsidR="00934730" w:rsidRPr="0023528E">
              <w:rPr>
                <w:rFonts w:ascii="Arial" w:hAnsi="Arial" w:cs="Arial"/>
                <w:b w:val="0"/>
                <w:color w:val="808080" w:themeColor="background1" w:themeShade="80"/>
                <w:lang w:val="fr-CA"/>
              </w:rPr>
              <w:t xml:space="preserve">la prolongation </w:t>
            </w:r>
            <w:r w:rsidR="004B2395" w:rsidRPr="0023528E">
              <w:rPr>
                <w:rFonts w:ascii="Arial" w:hAnsi="Arial" w:cs="Arial"/>
                <w:b w:val="0"/>
                <w:color w:val="808080" w:themeColor="background1" w:themeShade="80"/>
                <w:lang w:val="fr-CA"/>
              </w:rPr>
              <w:t>du permis initial</w:t>
            </w:r>
            <w:r w:rsidR="006E178D">
              <w:rPr>
                <w:rFonts w:ascii="Arial" w:hAnsi="Arial" w:cs="Arial"/>
                <w:b w:val="0"/>
                <w:color w:val="808080" w:themeColor="background1" w:themeShade="80"/>
                <w:lang w:val="fr-CA"/>
              </w:rPr>
              <w:t xml:space="preserve">, </w:t>
            </w:r>
            <w:r w:rsidR="003C1104" w:rsidRPr="0023528E">
              <w:rPr>
                <w:rFonts w:ascii="Arial" w:hAnsi="Arial" w:cs="Arial"/>
                <w:b w:val="0"/>
                <w:color w:val="808080" w:themeColor="background1" w:themeShade="80"/>
                <w:lang w:val="fr-CA"/>
              </w:rPr>
              <w:t>car le d</w:t>
            </w:r>
            <w:r w:rsidR="00C61C68" w:rsidRPr="0023528E">
              <w:rPr>
                <w:rFonts w:ascii="Arial" w:hAnsi="Arial" w:cs="Arial"/>
                <w:b w:val="0"/>
                <w:color w:val="808080" w:themeColor="background1" w:themeShade="80"/>
                <w:lang w:val="fr-CA"/>
              </w:rPr>
              <w:t>é</w:t>
            </w:r>
            <w:r w:rsidR="003C1104" w:rsidRPr="0023528E">
              <w:rPr>
                <w:rFonts w:ascii="Arial" w:hAnsi="Arial" w:cs="Arial"/>
                <w:b w:val="0"/>
                <w:color w:val="808080" w:themeColor="background1" w:themeShade="80"/>
                <w:lang w:val="fr-CA"/>
              </w:rPr>
              <w:t xml:space="preserve">tenteur a besoin </w:t>
            </w:r>
            <w:r w:rsidR="00D62D90" w:rsidRPr="0023528E">
              <w:rPr>
                <w:rFonts w:ascii="Arial" w:hAnsi="Arial" w:cs="Arial"/>
                <w:b w:val="0"/>
                <w:color w:val="808080" w:themeColor="background1" w:themeShade="80"/>
                <w:lang w:val="fr-CA"/>
              </w:rPr>
              <w:t>d’une péri</w:t>
            </w:r>
            <w:r w:rsidRPr="0023528E">
              <w:rPr>
                <w:rFonts w:ascii="Arial" w:hAnsi="Arial" w:cs="Arial"/>
                <w:b w:val="0"/>
                <w:color w:val="808080" w:themeColor="background1" w:themeShade="80"/>
                <w:lang w:val="fr-CA"/>
              </w:rPr>
              <w:t>ode de supervision plus longue pendant qu’</w:t>
            </w:r>
            <w:r w:rsidR="004B2395" w:rsidRPr="0023528E">
              <w:rPr>
                <w:rFonts w:ascii="Arial" w:hAnsi="Arial" w:cs="Arial"/>
                <w:b w:val="0"/>
                <w:color w:val="808080" w:themeColor="background1" w:themeShade="80"/>
                <w:lang w:val="fr-CA"/>
              </w:rPr>
              <w:t>il r</w:t>
            </w:r>
            <w:r w:rsidRPr="0023528E">
              <w:rPr>
                <w:rFonts w:ascii="Arial" w:hAnsi="Arial" w:cs="Arial"/>
                <w:b w:val="0"/>
                <w:color w:val="808080" w:themeColor="background1" w:themeShade="80"/>
                <w:lang w:val="fr-CA"/>
              </w:rPr>
              <w:t>essaie son examen.</w:t>
            </w:r>
          </w:p>
          <w:p w14:paraId="487B9EF2" w14:textId="652B3771" w:rsidR="00C52325" w:rsidRPr="004416F6" w:rsidRDefault="00C52325"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4416F6">
              <w:rPr>
                <w:rFonts w:cs="Arial"/>
                <w:i/>
                <w:color w:val="0070C0"/>
                <w:sz w:val="24"/>
                <w:szCs w:val="24"/>
                <w:lang w:val="fr-CA"/>
              </w:rPr>
              <w:t xml:space="preserve">J’ai réussi mon examen de la SCSLM la première fois. Quelle est la prochaine </w:t>
            </w:r>
            <w:proofErr w:type="gramStart"/>
            <w:r w:rsidRPr="004416F6">
              <w:rPr>
                <w:rFonts w:cs="Arial"/>
                <w:i/>
                <w:color w:val="0070C0"/>
                <w:sz w:val="24"/>
                <w:szCs w:val="24"/>
                <w:lang w:val="fr-CA"/>
              </w:rPr>
              <w:t>étape?</w:t>
            </w:r>
            <w:proofErr w:type="gramEnd"/>
          </w:p>
          <w:p w14:paraId="2D9ED4CB" w14:textId="1DC839DB" w:rsidR="00C52325" w:rsidRDefault="00C52325" w:rsidP="00434889">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Nirmala UI" w:hAnsi="Nirmala UI" w:cs="Nirmala UI"/>
                <w:b w:val="0"/>
                <w:color w:val="808080" w:themeColor="background1" w:themeShade="80"/>
                <w:lang w:val="fr-CA"/>
              </w:rPr>
            </w:pPr>
            <w:r w:rsidRPr="0023528E">
              <w:rPr>
                <w:rFonts w:ascii="Arial" w:hAnsi="Arial" w:cs="Arial"/>
                <w:b w:val="0"/>
                <w:color w:val="808080" w:themeColor="background1" w:themeShade="80"/>
                <w:lang w:val="fr-CA"/>
              </w:rPr>
              <w:t xml:space="preserve">Contacter la SCSLM pour obtenir votre </w:t>
            </w:r>
            <w:r w:rsidRPr="002D69A8">
              <w:rPr>
                <w:rFonts w:ascii="Arial" w:hAnsi="Arial" w:cs="Arial"/>
                <w:color w:val="808080" w:themeColor="background1" w:themeShade="80"/>
                <w:lang w:val="fr-CA"/>
              </w:rPr>
              <w:t>adhésion comme membre certifié</w:t>
            </w:r>
            <w:r w:rsidRPr="0023528E">
              <w:rPr>
                <w:rFonts w:ascii="Arial" w:hAnsi="Arial" w:cs="Arial"/>
                <w:b w:val="0"/>
                <w:color w:val="808080" w:themeColor="background1" w:themeShade="80"/>
                <w:lang w:val="fr-CA"/>
              </w:rPr>
              <w:t xml:space="preserve"> avec l’assurance de responsabilit</w:t>
            </w:r>
            <w:r w:rsidR="00AE067D">
              <w:rPr>
                <w:rFonts w:ascii="Nirmala UI" w:hAnsi="Nirmala UI" w:cs="Nirmala UI"/>
                <w:b w:val="0"/>
                <w:color w:val="808080" w:themeColor="background1" w:themeShade="80"/>
                <w:lang w:val="fr-CA"/>
              </w:rPr>
              <w:t xml:space="preserve">é professionnelle </w:t>
            </w:r>
            <w:proofErr w:type="gramStart"/>
            <w:r w:rsidR="00AE067D">
              <w:rPr>
                <w:rFonts w:ascii="Nirmala UI" w:hAnsi="Nirmala UI" w:cs="Nirmala UI"/>
                <w:b w:val="0"/>
                <w:color w:val="808080" w:themeColor="background1" w:themeShade="80"/>
                <w:lang w:val="fr-CA"/>
              </w:rPr>
              <w:t>( ARP</w:t>
            </w:r>
            <w:proofErr w:type="gramEnd"/>
            <w:r w:rsidR="00AE067D">
              <w:rPr>
                <w:rFonts w:ascii="Nirmala UI" w:hAnsi="Nirmala UI" w:cs="Nirmala UI"/>
                <w:b w:val="0"/>
                <w:color w:val="808080" w:themeColor="background1" w:themeShade="80"/>
                <w:lang w:val="fr-CA"/>
              </w:rPr>
              <w:t>)</w:t>
            </w:r>
          </w:p>
          <w:p w14:paraId="66F28716" w14:textId="77777777" w:rsidR="004416F6" w:rsidRPr="004416F6" w:rsidRDefault="004416F6" w:rsidP="004416F6">
            <w:pPr>
              <w:pStyle w:val="ListParagraph"/>
              <w:spacing w:line="276" w:lineRule="auto"/>
              <w:ind w:left="316"/>
              <w:jc w:val="both"/>
              <w:cnfStyle w:val="100000000000" w:firstRow="1" w:lastRow="0" w:firstColumn="0" w:lastColumn="0" w:oddVBand="0" w:evenVBand="0" w:oddHBand="0" w:evenHBand="0" w:firstRowFirstColumn="0" w:firstRowLastColumn="0" w:lastRowFirstColumn="0" w:lastRowLastColumn="0"/>
              <w:rPr>
                <w:rFonts w:ascii="Nirmala UI" w:hAnsi="Nirmala UI" w:cs="Nirmala UI"/>
                <w:b w:val="0"/>
                <w:color w:val="808080" w:themeColor="background1" w:themeShade="80"/>
                <w:lang w:val="fr-CA"/>
              </w:rPr>
            </w:pPr>
          </w:p>
          <w:p w14:paraId="7E5D8CCA" w14:textId="7D95D708" w:rsidR="004416F6" w:rsidRPr="00AE067D" w:rsidRDefault="00C52325" w:rsidP="002D69A8">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Style w:val="Hyperlink"/>
                <w:rFonts w:ascii="Arial" w:hAnsi="Arial" w:cs="Arial"/>
                <w:b w:val="0"/>
                <w:color w:val="595959" w:themeColor="text1" w:themeTint="A6"/>
                <w:u w:val="none"/>
                <w:lang w:val="fr-CA"/>
              </w:rPr>
            </w:pPr>
            <w:r w:rsidRPr="0023528E">
              <w:rPr>
                <w:rFonts w:ascii="Arial" w:hAnsi="Arial" w:cs="Arial"/>
                <w:b w:val="0"/>
                <w:color w:val="808080" w:themeColor="background1" w:themeShade="80"/>
                <w:lang w:val="fr-CA"/>
              </w:rPr>
              <w:t xml:space="preserve">Visitez le site web de l’ATLMNB pour voir les critères et paiements et demander un </w:t>
            </w:r>
            <w:r w:rsidR="00AE067D">
              <w:rPr>
                <w:rFonts w:ascii="Arial" w:hAnsi="Arial" w:cs="Arial"/>
                <w:b w:val="0"/>
                <w:color w:val="808080" w:themeColor="background1" w:themeShade="80"/>
                <w:lang w:val="fr-CA"/>
              </w:rPr>
              <w:t>permis comme membre certifié/</w:t>
            </w:r>
            <w:r w:rsidRPr="0023528E">
              <w:rPr>
                <w:rFonts w:ascii="Arial" w:hAnsi="Arial" w:cs="Arial"/>
                <w:b w:val="0"/>
                <w:color w:val="808080" w:themeColor="background1" w:themeShade="80"/>
                <w:lang w:val="fr-CA"/>
              </w:rPr>
              <w:t>exerçant</w:t>
            </w:r>
            <w:r w:rsidRPr="003C1104">
              <w:rPr>
                <w:rFonts w:ascii="Arial" w:hAnsi="Arial" w:cs="Arial"/>
                <w:b w:val="0"/>
                <w:lang w:val="fr-CA"/>
              </w:rPr>
              <w:t>.</w:t>
            </w:r>
            <w:r w:rsidRPr="003C1104">
              <w:rPr>
                <w:rFonts w:ascii="Arial" w:hAnsi="Arial" w:cs="Arial"/>
                <w:b w:val="0"/>
                <w:bCs w:val="0"/>
                <w:lang w:val="fr-CA"/>
              </w:rPr>
              <w:t xml:space="preserve"> </w:t>
            </w:r>
            <w:hyperlink r:id="rId30" w:history="1">
              <w:r w:rsidRPr="00AE067D">
                <w:rPr>
                  <w:rStyle w:val="Hyperlink"/>
                  <w:rFonts w:ascii="Arial" w:hAnsi="Arial" w:cs="Arial"/>
                  <w:b w:val="0"/>
                  <w:color w:val="C48B01" w:themeColor="accent3" w:themeShade="BF"/>
                  <w:lang w:val="fr-CA"/>
                </w:rPr>
                <w:t>www.nbsmlt.nb.ca/membership.asp-fr</w:t>
              </w:r>
            </w:hyperlink>
          </w:p>
          <w:p w14:paraId="2D84655C" w14:textId="77777777" w:rsidR="00AE067D" w:rsidRPr="00AE067D" w:rsidRDefault="00AE067D" w:rsidP="00AE067D">
            <w:pPr>
              <w:pStyle w:val="ListParagrap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78674809" w14:textId="77777777" w:rsidR="00AE067D" w:rsidRPr="00AE067D" w:rsidRDefault="00AE067D" w:rsidP="00AE067D">
            <w:pPr>
              <w:pStyle w:val="ListParagraph"/>
              <w:spacing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7B8F15DC" w14:textId="175C7FDA" w:rsidR="00C52325" w:rsidRPr="004416F6" w:rsidRDefault="00C52325" w:rsidP="00434889">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D69A8">
              <w:rPr>
                <w:rFonts w:ascii="Arial" w:hAnsi="Arial" w:cs="Arial"/>
                <w:b w:val="0"/>
                <w:color w:val="808080" w:themeColor="background1" w:themeShade="80"/>
                <w:lang w:val="fr-CA"/>
              </w:rPr>
              <w:t xml:space="preserve"> </w:t>
            </w:r>
            <w:r w:rsidRPr="0023528E">
              <w:rPr>
                <w:rFonts w:ascii="Arial" w:hAnsi="Arial" w:cs="Arial"/>
                <w:b w:val="0"/>
                <w:color w:val="808080" w:themeColor="background1" w:themeShade="80"/>
                <w:lang w:val="fr-CA"/>
              </w:rPr>
              <w:t xml:space="preserve">Contacter </w:t>
            </w:r>
            <w:r w:rsidRPr="0023528E">
              <w:rPr>
                <w:rFonts w:ascii="Arial" w:hAnsi="Arial" w:cs="Arial"/>
                <w:b w:val="0"/>
                <w:color w:val="C48B01" w:themeColor="accent3" w:themeShade="BF"/>
                <w:u w:val="single"/>
                <w:lang w:val="fr-CA"/>
              </w:rPr>
              <w:t xml:space="preserve">office@nbsmlt.nb.ca </w:t>
            </w:r>
            <w:r w:rsidRPr="0023528E">
              <w:rPr>
                <w:rFonts w:ascii="Arial" w:hAnsi="Arial" w:cs="Arial"/>
                <w:b w:val="0"/>
                <w:color w:val="808080" w:themeColor="background1" w:themeShade="80"/>
                <w:lang w:val="fr-CA"/>
              </w:rPr>
              <w:t>avec les documents demandés sur le site web.</w:t>
            </w:r>
          </w:p>
        </w:tc>
      </w:tr>
    </w:tbl>
    <w:p w14:paraId="4A72AF97" w14:textId="34D7E1E2" w:rsidR="0024529E" w:rsidRPr="0024529E" w:rsidRDefault="0024529E" w:rsidP="0075525E">
      <w:pPr>
        <w:spacing w:after="0" w:line="276" w:lineRule="auto"/>
        <w:jc w:val="both"/>
        <w:rPr>
          <w:rFonts w:ascii="Arial" w:hAnsi="Arial" w:cs="Arial"/>
          <w:lang w:val="fr-CA"/>
        </w:rPr>
      </w:pPr>
    </w:p>
    <w:p w14:paraId="79C18A65" w14:textId="77777777" w:rsidR="006B23D5" w:rsidRPr="006B23D5" w:rsidRDefault="006B23D5" w:rsidP="0075525E">
      <w:pPr>
        <w:spacing w:after="0" w:line="276" w:lineRule="auto"/>
        <w:jc w:val="both"/>
        <w:rPr>
          <w:rFonts w:ascii="Arial" w:hAnsi="Arial" w:cs="Arial"/>
          <w:lang w:val="fr-CA"/>
        </w:rPr>
      </w:pPr>
    </w:p>
    <w:tbl>
      <w:tblPr>
        <w:tblStyle w:val="PlainTable1"/>
        <w:tblW w:w="10910" w:type="dxa"/>
        <w:tblLook w:val="04A0" w:firstRow="1" w:lastRow="0" w:firstColumn="1" w:lastColumn="0" w:noHBand="0" w:noVBand="1"/>
      </w:tblPr>
      <w:tblGrid>
        <w:gridCol w:w="5240"/>
        <w:gridCol w:w="5670"/>
      </w:tblGrid>
      <w:tr w:rsidR="006B23D5" w:rsidRPr="00D766F9" w14:paraId="306EFE00" w14:textId="77777777" w:rsidTr="00155809">
        <w:trPr>
          <w:cnfStyle w:val="100000000000" w:firstRow="1" w:lastRow="0" w:firstColumn="0" w:lastColumn="0" w:oddVBand="0" w:evenVBand="0" w:oddHBand="0" w:evenHBand="0" w:firstRowFirstColumn="0" w:firstRowLastColumn="0" w:lastRowFirstColumn="0" w:lastRowLastColumn="0"/>
          <w:trHeight w:val="3945"/>
        </w:trPr>
        <w:tc>
          <w:tcPr>
            <w:cnfStyle w:val="001000000000" w:firstRow="0" w:lastRow="0" w:firstColumn="1" w:lastColumn="0" w:oddVBand="0" w:evenVBand="0" w:oddHBand="0" w:evenHBand="0" w:firstRowFirstColumn="0" w:firstRowLastColumn="0" w:lastRowFirstColumn="0" w:lastRowLastColumn="0"/>
            <w:tcW w:w="5240" w:type="dxa"/>
          </w:tcPr>
          <w:p w14:paraId="5BCFC3C8" w14:textId="1C240FCB" w:rsidR="00ED7FD9" w:rsidRDefault="00ED7FD9" w:rsidP="0075525E">
            <w:pPr>
              <w:spacing w:before="0" w:line="276" w:lineRule="auto"/>
              <w:jc w:val="both"/>
              <w:rPr>
                <w:rFonts w:cs="Arial"/>
                <w:i/>
                <w:color w:val="0070C0"/>
                <w:sz w:val="24"/>
                <w:szCs w:val="24"/>
                <w:lang w:val="fr-CA"/>
              </w:rPr>
            </w:pPr>
          </w:p>
          <w:p w14:paraId="2E7E92AC" w14:textId="45F22E8E" w:rsidR="0075525E" w:rsidRDefault="00BE5DC6" w:rsidP="002D658C">
            <w:pPr>
              <w:spacing w:before="0" w:line="276" w:lineRule="auto"/>
              <w:jc w:val="center"/>
              <w:rPr>
                <w:rFonts w:cs="Arial"/>
                <w:i/>
                <w:color w:val="0070C0"/>
                <w:sz w:val="24"/>
                <w:szCs w:val="24"/>
                <w:lang w:val="fr-CA"/>
              </w:rPr>
            </w:pPr>
            <w:r>
              <w:rPr>
                <w:rFonts w:cs="Arial"/>
                <w:i/>
                <w:noProof/>
                <w:color w:val="0070C0"/>
                <w:sz w:val="24"/>
                <w:szCs w:val="24"/>
                <w:lang w:val="en-CA" w:eastAsia="en-CA"/>
              </w:rPr>
              <w:drawing>
                <wp:inline distT="0" distB="0" distL="0" distR="0" wp14:anchorId="76F0D074" wp14:editId="0F79EE4D">
                  <wp:extent cx="499110" cy="668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 (30).jpg"/>
                          <pic:cNvPicPr/>
                        </pic:nvPicPr>
                        <pic:blipFill>
                          <a:blip r:embed="rId31"/>
                          <a:stretch>
                            <a:fillRect/>
                          </a:stretch>
                        </pic:blipFill>
                        <pic:spPr>
                          <a:xfrm>
                            <a:off x="0" y="0"/>
                            <a:ext cx="506671" cy="679044"/>
                          </a:xfrm>
                          <a:prstGeom prst="rect">
                            <a:avLst/>
                          </a:prstGeom>
                        </pic:spPr>
                      </pic:pic>
                    </a:graphicData>
                  </a:graphic>
                </wp:inline>
              </w:drawing>
            </w:r>
          </w:p>
          <w:p w14:paraId="20E9415A" w14:textId="1FCBBC82" w:rsidR="006B23D5" w:rsidRPr="00ED7FD9" w:rsidRDefault="006B23D5" w:rsidP="00434889">
            <w:pPr>
              <w:pStyle w:val="ListParagraph"/>
              <w:numPr>
                <w:ilvl w:val="0"/>
                <w:numId w:val="27"/>
              </w:numPr>
              <w:spacing w:before="0" w:line="276" w:lineRule="auto"/>
              <w:jc w:val="both"/>
              <w:rPr>
                <w:rFonts w:cs="Arial"/>
                <w:i/>
                <w:color w:val="0070C0"/>
                <w:sz w:val="24"/>
                <w:szCs w:val="24"/>
              </w:rPr>
            </w:pPr>
            <w:r w:rsidRPr="00ED7FD9">
              <w:rPr>
                <w:rFonts w:cs="Arial"/>
                <w:i/>
                <w:color w:val="0070C0"/>
                <w:sz w:val="24"/>
                <w:szCs w:val="24"/>
              </w:rPr>
              <w:t xml:space="preserve">What happens if I was unsuccessful with my first </w:t>
            </w:r>
            <w:r w:rsidR="00042E21" w:rsidRPr="00ED7FD9">
              <w:rPr>
                <w:rFonts w:cs="Arial"/>
                <w:i/>
                <w:color w:val="0070C0"/>
                <w:sz w:val="24"/>
                <w:szCs w:val="24"/>
              </w:rPr>
              <w:t>CSMLS exam attempt?</w:t>
            </w:r>
          </w:p>
          <w:p w14:paraId="2F7CEBBE" w14:textId="77777777" w:rsidR="00042E21" w:rsidRPr="00042E21" w:rsidRDefault="00042E21" w:rsidP="0075525E">
            <w:pPr>
              <w:spacing w:before="0" w:line="276" w:lineRule="auto"/>
              <w:jc w:val="both"/>
              <w:rPr>
                <w:rFonts w:cs="Arial"/>
                <w:i/>
                <w:color w:val="0070C0"/>
                <w:sz w:val="24"/>
                <w:szCs w:val="24"/>
              </w:rPr>
            </w:pPr>
          </w:p>
          <w:p w14:paraId="666CADE4" w14:textId="20D2798E" w:rsidR="00A62A69" w:rsidRPr="0023528E" w:rsidRDefault="00A62A69"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After a first </w:t>
            </w:r>
            <w:r w:rsidR="006B23D5" w:rsidRPr="0023528E">
              <w:rPr>
                <w:rFonts w:ascii="Arial" w:hAnsi="Arial" w:cs="Arial"/>
                <w:b w:val="0"/>
                <w:color w:val="808080" w:themeColor="background1" w:themeShade="80"/>
              </w:rPr>
              <w:t>unsuccessful attempt at the CSMLS nati</w:t>
            </w:r>
            <w:r w:rsidR="007D5ACE">
              <w:rPr>
                <w:rFonts w:ascii="Arial" w:hAnsi="Arial" w:cs="Arial"/>
                <w:b w:val="0"/>
                <w:color w:val="808080" w:themeColor="background1" w:themeShade="80"/>
              </w:rPr>
              <w:t>onal exam, the temporary permit</w:t>
            </w:r>
            <w:r w:rsidR="006B23D5" w:rsidRPr="0023528E">
              <w:rPr>
                <w:rFonts w:ascii="Arial" w:hAnsi="Arial" w:cs="Arial"/>
                <w:b w:val="0"/>
                <w:color w:val="808080" w:themeColor="background1" w:themeShade="80"/>
              </w:rPr>
              <w:t xml:space="preserve"> holder must </w:t>
            </w:r>
            <w:r w:rsidRPr="0023528E">
              <w:rPr>
                <w:rFonts w:ascii="Arial" w:hAnsi="Arial" w:cs="Arial"/>
                <w:b w:val="0"/>
                <w:color w:val="808080" w:themeColor="background1" w:themeShade="80"/>
              </w:rPr>
              <w:t xml:space="preserve">immediately </w:t>
            </w:r>
            <w:r w:rsidR="006B23D5" w:rsidRPr="0023528E">
              <w:rPr>
                <w:rFonts w:ascii="Arial" w:hAnsi="Arial" w:cs="Arial"/>
                <w:b w:val="0"/>
                <w:color w:val="808080" w:themeColor="background1" w:themeShade="80"/>
              </w:rPr>
              <w:t xml:space="preserve">contact the NBSMLT registrar </w:t>
            </w:r>
            <w:r w:rsidR="006B23D5" w:rsidRPr="0023528E">
              <w:rPr>
                <w:rFonts w:ascii="Arial" w:hAnsi="Arial" w:cs="Arial"/>
                <w:color w:val="808080" w:themeColor="background1" w:themeShade="80"/>
              </w:rPr>
              <w:t>and</w:t>
            </w:r>
            <w:r w:rsidR="006B23D5" w:rsidRPr="0023528E">
              <w:rPr>
                <w:rFonts w:ascii="Arial" w:hAnsi="Arial" w:cs="Arial"/>
                <w:b w:val="0"/>
                <w:color w:val="808080" w:themeColor="background1" w:themeShade="80"/>
              </w:rPr>
              <w:t xml:space="preserve"> the e</w:t>
            </w:r>
            <w:r w:rsidRPr="0023528E">
              <w:rPr>
                <w:rFonts w:ascii="Arial" w:hAnsi="Arial" w:cs="Arial"/>
                <w:b w:val="0"/>
                <w:color w:val="808080" w:themeColor="background1" w:themeShade="80"/>
              </w:rPr>
              <w:t xml:space="preserve">mployer to inform them that they were </w:t>
            </w:r>
            <w:r w:rsidR="006B23D5" w:rsidRPr="0023528E">
              <w:rPr>
                <w:rFonts w:ascii="Arial" w:hAnsi="Arial" w:cs="Arial"/>
                <w:b w:val="0"/>
                <w:color w:val="808080" w:themeColor="background1" w:themeShade="80"/>
              </w:rPr>
              <w:t>unsuccessful on the CSMLS exam</w:t>
            </w:r>
            <w:r w:rsidRPr="0023528E">
              <w:rPr>
                <w:rFonts w:ascii="Arial" w:hAnsi="Arial" w:cs="Arial"/>
                <w:b w:val="0"/>
                <w:color w:val="808080" w:themeColor="background1" w:themeShade="80"/>
              </w:rPr>
              <w:t>.</w:t>
            </w:r>
          </w:p>
          <w:p w14:paraId="7257E3CF" w14:textId="77777777" w:rsidR="00A62A69" w:rsidRPr="0023528E" w:rsidRDefault="00A62A69" w:rsidP="0075525E">
            <w:pPr>
              <w:spacing w:before="0" w:line="276" w:lineRule="auto"/>
              <w:jc w:val="both"/>
              <w:rPr>
                <w:rFonts w:ascii="Arial" w:hAnsi="Arial" w:cs="Arial"/>
                <w:b w:val="0"/>
                <w:color w:val="808080" w:themeColor="background1" w:themeShade="80"/>
              </w:rPr>
            </w:pPr>
          </w:p>
          <w:p w14:paraId="30CB7031" w14:textId="4519C8A9" w:rsidR="00EA19C5" w:rsidRDefault="007D5ACE" w:rsidP="0075525E">
            <w:pPr>
              <w:spacing w:before="0" w:line="276" w:lineRule="auto"/>
              <w:jc w:val="both"/>
              <w:rPr>
                <w:rFonts w:ascii="Arial" w:hAnsi="Arial" w:cs="Arial"/>
                <w:b w:val="0"/>
                <w:color w:val="808080" w:themeColor="background1" w:themeShade="80"/>
              </w:rPr>
            </w:pPr>
            <w:r>
              <w:rPr>
                <w:rFonts w:ascii="Arial" w:hAnsi="Arial" w:cs="Arial"/>
                <w:b w:val="0"/>
                <w:color w:val="808080" w:themeColor="background1" w:themeShade="80"/>
              </w:rPr>
              <w:t xml:space="preserve">Since the temporary permit holder will require more direct supervision, the endorsement of the employer is required in order to extend the permit. The </w:t>
            </w:r>
            <w:r w:rsidR="006B23D5" w:rsidRPr="0023528E">
              <w:rPr>
                <w:rFonts w:ascii="Arial" w:hAnsi="Arial" w:cs="Arial"/>
                <w:b w:val="0"/>
                <w:color w:val="808080" w:themeColor="background1" w:themeShade="80"/>
              </w:rPr>
              <w:t>license statu</w:t>
            </w:r>
            <w:r w:rsidR="00A62A69" w:rsidRPr="0023528E">
              <w:rPr>
                <w:rFonts w:ascii="Arial" w:hAnsi="Arial" w:cs="Arial"/>
                <w:b w:val="0"/>
                <w:color w:val="808080" w:themeColor="background1" w:themeShade="80"/>
              </w:rPr>
              <w:t xml:space="preserve">s </w:t>
            </w:r>
            <w:r w:rsidR="0023528E">
              <w:rPr>
                <w:rFonts w:ascii="Arial" w:hAnsi="Arial" w:cs="Arial"/>
                <w:b w:val="0"/>
                <w:color w:val="808080" w:themeColor="background1" w:themeShade="80"/>
              </w:rPr>
              <w:t>can be converted to an extended</w:t>
            </w:r>
            <w:r w:rsidR="00AE067D">
              <w:rPr>
                <w:rFonts w:ascii="Arial" w:hAnsi="Arial" w:cs="Arial"/>
                <w:b w:val="0"/>
                <w:color w:val="808080" w:themeColor="background1" w:themeShade="80"/>
              </w:rPr>
              <w:t xml:space="preserve"> temporary license up to a maximum of 18 month</w:t>
            </w:r>
            <w:r>
              <w:rPr>
                <w:rFonts w:ascii="Arial" w:hAnsi="Arial" w:cs="Arial"/>
                <w:b w:val="0"/>
                <w:color w:val="808080" w:themeColor="background1" w:themeShade="80"/>
              </w:rPr>
              <w:t>s from the original application date.</w:t>
            </w:r>
          </w:p>
          <w:p w14:paraId="532731B7" w14:textId="77777777" w:rsidR="00ED7FD9" w:rsidRPr="0023528E" w:rsidRDefault="00ED7FD9" w:rsidP="0075525E">
            <w:pPr>
              <w:spacing w:before="0" w:line="276" w:lineRule="auto"/>
              <w:jc w:val="both"/>
              <w:rPr>
                <w:rFonts w:ascii="Arial" w:hAnsi="Arial" w:cs="Arial"/>
                <w:b w:val="0"/>
                <w:color w:val="808080" w:themeColor="background1" w:themeShade="80"/>
              </w:rPr>
            </w:pPr>
          </w:p>
          <w:p w14:paraId="079BC22C" w14:textId="77777777" w:rsidR="00D171CE" w:rsidRDefault="00D171CE" w:rsidP="0075525E">
            <w:pPr>
              <w:spacing w:before="0" w:line="276" w:lineRule="auto"/>
              <w:jc w:val="both"/>
              <w:rPr>
                <w:rFonts w:ascii="Arial" w:hAnsi="Arial" w:cs="Arial"/>
                <w:b w:val="0"/>
                <w:i/>
              </w:rPr>
            </w:pPr>
          </w:p>
          <w:p w14:paraId="7D74D890" w14:textId="35ADF659" w:rsidR="006B23D5" w:rsidRPr="005604D0" w:rsidRDefault="006B23D5" w:rsidP="00434889">
            <w:pPr>
              <w:pStyle w:val="ListParagraph"/>
              <w:numPr>
                <w:ilvl w:val="0"/>
                <w:numId w:val="27"/>
              </w:numPr>
              <w:spacing w:before="0" w:line="276" w:lineRule="auto"/>
              <w:jc w:val="both"/>
              <w:rPr>
                <w:rFonts w:cs="Arial"/>
                <w:color w:val="0070C0"/>
                <w:sz w:val="24"/>
                <w:szCs w:val="24"/>
              </w:rPr>
            </w:pPr>
            <w:r w:rsidRPr="005604D0">
              <w:rPr>
                <w:rFonts w:cs="Arial"/>
                <w:i/>
                <w:color w:val="0070C0"/>
                <w:sz w:val="24"/>
                <w:szCs w:val="24"/>
              </w:rPr>
              <w:t xml:space="preserve">How do I apply for an extension of my </w:t>
            </w:r>
            <w:r w:rsidR="00B34627">
              <w:rPr>
                <w:rFonts w:cs="Arial"/>
                <w:i/>
                <w:color w:val="0070C0"/>
                <w:sz w:val="24"/>
                <w:szCs w:val="24"/>
              </w:rPr>
              <w:t xml:space="preserve">original </w:t>
            </w:r>
            <w:r w:rsidRPr="005604D0">
              <w:rPr>
                <w:rFonts w:cs="Arial"/>
                <w:i/>
                <w:color w:val="0070C0"/>
                <w:sz w:val="24"/>
                <w:szCs w:val="24"/>
              </w:rPr>
              <w:t>3-</w:t>
            </w:r>
            <w:r w:rsidR="002D658C">
              <w:rPr>
                <w:rFonts w:cs="Arial"/>
                <w:i/>
                <w:color w:val="0070C0"/>
                <w:sz w:val="24"/>
                <w:szCs w:val="24"/>
              </w:rPr>
              <w:t>4</w:t>
            </w:r>
            <w:r w:rsidRPr="005604D0">
              <w:rPr>
                <w:rFonts w:cs="Arial"/>
                <w:i/>
                <w:color w:val="0070C0"/>
                <w:sz w:val="24"/>
                <w:szCs w:val="24"/>
              </w:rPr>
              <w:t xml:space="preserve">month </w:t>
            </w:r>
            <w:proofErr w:type="gramStart"/>
            <w:r w:rsidRPr="005604D0">
              <w:rPr>
                <w:rFonts w:cs="Arial"/>
                <w:i/>
                <w:color w:val="0070C0"/>
                <w:sz w:val="24"/>
                <w:szCs w:val="24"/>
              </w:rPr>
              <w:t xml:space="preserve">license </w:t>
            </w:r>
            <w:r w:rsidR="007E2C8C" w:rsidRPr="005604D0">
              <w:rPr>
                <w:rFonts w:cs="Arial"/>
                <w:i/>
                <w:color w:val="0070C0"/>
                <w:sz w:val="24"/>
                <w:szCs w:val="24"/>
              </w:rPr>
              <w:t>?</w:t>
            </w:r>
            <w:proofErr w:type="gramEnd"/>
            <w:r w:rsidRPr="005604D0">
              <w:rPr>
                <w:rFonts w:cs="Arial"/>
                <w:color w:val="0070C0"/>
                <w:sz w:val="24"/>
                <w:szCs w:val="24"/>
              </w:rPr>
              <w:t xml:space="preserve"> </w:t>
            </w:r>
            <w:r w:rsidR="00A87FCD">
              <w:rPr>
                <w:rFonts w:cs="Arial"/>
                <w:color w:val="0070C0"/>
                <w:sz w:val="24"/>
                <w:szCs w:val="24"/>
              </w:rPr>
              <w:t xml:space="preserve"> </w:t>
            </w:r>
          </w:p>
          <w:p w14:paraId="51C18E1C" w14:textId="662EA37F" w:rsidR="00ED7FD9" w:rsidRDefault="00ED7FD9" w:rsidP="0075525E">
            <w:pPr>
              <w:spacing w:before="0" w:line="276" w:lineRule="auto"/>
              <w:jc w:val="both"/>
              <w:rPr>
                <w:rFonts w:ascii="Arial" w:hAnsi="Arial" w:cs="Arial"/>
                <w:b w:val="0"/>
              </w:rPr>
            </w:pPr>
          </w:p>
          <w:p w14:paraId="469203A5" w14:textId="77777777" w:rsidR="0075525E" w:rsidRPr="006B23D5" w:rsidRDefault="0075525E" w:rsidP="0075525E">
            <w:pPr>
              <w:spacing w:before="0" w:line="276" w:lineRule="auto"/>
              <w:jc w:val="both"/>
              <w:rPr>
                <w:rFonts w:ascii="Arial" w:hAnsi="Arial" w:cs="Arial"/>
                <w:b w:val="0"/>
              </w:rPr>
            </w:pPr>
          </w:p>
          <w:p w14:paraId="05792EB8" w14:textId="36E3280B" w:rsidR="006B23D5" w:rsidRPr="0023528E" w:rsidRDefault="006B23D5"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In order to ensure the protection of public safety, there are additional temporary license requirements after the first unsucces</w:t>
            </w:r>
            <w:r w:rsidR="00042E21" w:rsidRPr="0023528E">
              <w:rPr>
                <w:rFonts w:ascii="Arial" w:hAnsi="Arial" w:cs="Arial"/>
                <w:b w:val="0"/>
                <w:color w:val="808080" w:themeColor="background1" w:themeShade="80"/>
              </w:rPr>
              <w:t xml:space="preserve">sful attempt at the CSMLS Exam. </w:t>
            </w:r>
            <w:r w:rsidRPr="0075525E">
              <w:rPr>
                <w:rFonts w:ascii="Arial" w:hAnsi="Arial" w:cs="Arial"/>
                <w:color w:val="808080" w:themeColor="background1" w:themeShade="80"/>
                <w:u w:val="single"/>
              </w:rPr>
              <w:t xml:space="preserve">Contact </w:t>
            </w:r>
            <w:hyperlink r:id="rId32" w:history="1">
              <w:r w:rsidRPr="0075525E">
                <w:rPr>
                  <w:rStyle w:val="Hyperlink"/>
                  <w:rFonts w:ascii="Arial" w:hAnsi="Arial" w:cs="Arial"/>
                </w:rPr>
                <w:t>office@nbsmlt.nb.ca</w:t>
              </w:r>
            </w:hyperlink>
            <w:r w:rsidRPr="0075525E">
              <w:rPr>
                <w:rFonts w:ascii="Arial" w:hAnsi="Arial" w:cs="Arial"/>
                <w:u w:val="single"/>
              </w:rPr>
              <w:t xml:space="preserve"> </w:t>
            </w:r>
            <w:r w:rsidR="00AE067D">
              <w:rPr>
                <w:rFonts w:ascii="Arial" w:hAnsi="Arial" w:cs="Arial"/>
                <w:u w:val="single"/>
              </w:rPr>
              <w:t xml:space="preserve">immediately </w:t>
            </w:r>
            <w:r w:rsidRPr="0075525E">
              <w:rPr>
                <w:rFonts w:ascii="Arial" w:hAnsi="Arial" w:cs="Arial"/>
                <w:color w:val="808080" w:themeColor="background1" w:themeShade="80"/>
                <w:u w:val="single"/>
              </w:rPr>
              <w:t>with</w:t>
            </w:r>
            <w:r w:rsidR="00201BD5" w:rsidRPr="0075525E">
              <w:rPr>
                <w:rFonts w:ascii="Arial" w:hAnsi="Arial" w:cs="Arial"/>
                <w:color w:val="808080" w:themeColor="background1" w:themeShade="80"/>
                <w:u w:val="single"/>
              </w:rPr>
              <w:t xml:space="preserve"> the following documents:</w:t>
            </w:r>
          </w:p>
          <w:p w14:paraId="15020A7C" w14:textId="77777777" w:rsidR="006B23D5" w:rsidRPr="006B23D5" w:rsidRDefault="006B23D5" w:rsidP="0075525E">
            <w:pPr>
              <w:spacing w:before="0" w:line="276" w:lineRule="auto"/>
              <w:jc w:val="both"/>
              <w:rPr>
                <w:rFonts w:ascii="Arial" w:hAnsi="Arial" w:cs="Arial"/>
                <w:b w:val="0"/>
              </w:rPr>
            </w:pPr>
          </w:p>
          <w:p w14:paraId="0A58EF06" w14:textId="6F643A68" w:rsidR="006B23D5" w:rsidRPr="00ED7FD9" w:rsidRDefault="00ED7FD9" w:rsidP="00434889">
            <w:pPr>
              <w:pStyle w:val="ListParagraph"/>
              <w:numPr>
                <w:ilvl w:val="0"/>
                <w:numId w:val="17"/>
              </w:numPr>
              <w:spacing w:before="0" w:line="276" w:lineRule="auto"/>
              <w:ind w:left="447" w:hanging="283"/>
              <w:jc w:val="both"/>
              <w:rPr>
                <w:rFonts w:ascii="Arial" w:hAnsi="Arial" w:cs="Arial"/>
                <w:b w:val="0"/>
                <w:color w:val="808080" w:themeColor="background1" w:themeShade="80"/>
                <w:u w:val="single"/>
              </w:rPr>
            </w:pPr>
            <w:r>
              <w:rPr>
                <w:rFonts w:ascii="Arial" w:hAnsi="Arial" w:cs="Arial"/>
                <w:b w:val="0"/>
                <w:color w:val="808080" w:themeColor="background1" w:themeShade="80"/>
              </w:rPr>
              <w:t xml:space="preserve">A copy of </w:t>
            </w:r>
            <w:r w:rsidRPr="00ED7FD9">
              <w:rPr>
                <w:rFonts w:ascii="Arial" w:hAnsi="Arial" w:cs="Arial"/>
                <w:b w:val="0"/>
                <w:color w:val="808080" w:themeColor="background1" w:themeShade="80"/>
              </w:rPr>
              <w:t>a</w:t>
            </w:r>
            <w:r w:rsidR="006B23D5" w:rsidRPr="00ED7FD9">
              <w:rPr>
                <w:rFonts w:ascii="Arial" w:hAnsi="Arial" w:cs="Arial"/>
                <w:b w:val="0"/>
                <w:color w:val="808080" w:themeColor="background1" w:themeShade="80"/>
              </w:rPr>
              <w:t xml:space="preserve"> </w:t>
            </w:r>
            <w:r w:rsidR="0023528E" w:rsidRPr="00ED7FD9">
              <w:rPr>
                <w:rFonts w:ascii="Arial" w:hAnsi="Arial" w:cs="Arial"/>
                <w:b w:val="0"/>
                <w:color w:val="808080" w:themeColor="background1" w:themeShade="80"/>
                <w:u w:val="single"/>
              </w:rPr>
              <w:t xml:space="preserve">CSMLS </w:t>
            </w:r>
            <w:r w:rsidR="006B23D5" w:rsidRPr="00ED7FD9">
              <w:rPr>
                <w:rFonts w:ascii="Arial" w:hAnsi="Arial" w:cs="Arial"/>
                <w:color w:val="808080" w:themeColor="background1" w:themeShade="80"/>
                <w:u w:val="single"/>
              </w:rPr>
              <w:t>Non-certiﬁed</w:t>
            </w:r>
            <w:r w:rsidR="006B23D5" w:rsidRPr="00ED7FD9">
              <w:rPr>
                <w:rFonts w:ascii="Arial" w:hAnsi="Arial" w:cs="Arial"/>
                <w:b w:val="0"/>
                <w:color w:val="808080" w:themeColor="background1" w:themeShade="80"/>
                <w:u w:val="single"/>
              </w:rPr>
              <w:t xml:space="preserve"> Membership with PLI</w:t>
            </w:r>
          </w:p>
          <w:p w14:paraId="10D66098"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0B446F87" w14:textId="236DFB06"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A</w:t>
            </w:r>
            <w:r w:rsidR="00600B2A" w:rsidRPr="0023528E">
              <w:rPr>
                <w:rFonts w:ascii="Arial" w:hAnsi="Arial" w:cs="Arial"/>
                <w:b w:val="0"/>
                <w:color w:val="808080" w:themeColor="background1" w:themeShade="80"/>
              </w:rPr>
              <w:t xml:space="preserve"> signed </w:t>
            </w:r>
            <w:r w:rsidR="00AE067D">
              <w:rPr>
                <w:rFonts w:ascii="Arial" w:hAnsi="Arial" w:cs="Arial"/>
                <w:b w:val="0"/>
                <w:color w:val="808080" w:themeColor="background1" w:themeShade="80"/>
              </w:rPr>
              <w:t xml:space="preserve">official </w:t>
            </w:r>
            <w:r w:rsidR="00600B2A" w:rsidRPr="0023528E">
              <w:rPr>
                <w:rFonts w:ascii="Arial" w:hAnsi="Arial" w:cs="Arial"/>
                <w:b w:val="0"/>
                <w:color w:val="808080" w:themeColor="background1" w:themeShade="80"/>
              </w:rPr>
              <w:t xml:space="preserve">letter of endorsement from the employer, including the </w:t>
            </w:r>
            <w:r w:rsidRPr="0023528E">
              <w:rPr>
                <w:rFonts w:ascii="Arial" w:hAnsi="Arial" w:cs="Arial"/>
                <w:b w:val="0"/>
                <w:color w:val="808080" w:themeColor="background1" w:themeShade="80"/>
              </w:rPr>
              <w:t>list of d</w:t>
            </w:r>
            <w:r w:rsidR="00600B2A" w:rsidRPr="0023528E">
              <w:rPr>
                <w:rFonts w:ascii="Arial" w:hAnsi="Arial" w:cs="Arial"/>
                <w:b w:val="0"/>
                <w:color w:val="808080" w:themeColor="background1" w:themeShade="80"/>
              </w:rPr>
              <w:t xml:space="preserve">uties to be performed </w:t>
            </w:r>
            <w:r w:rsidRPr="0023528E">
              <w:rPr>
                <w:rFonts w:ascii="Arial" w:hAnsi="Arial" w:cs="Arial"/>
                <w:b w:val="0"/>
                <w:color w:val="808080" w:themeColor="background1" w:themeShade="80"/>
              </w:rPr>
              <w:t>(to be approved by NBSMLT)</w:t>
            </w:r>
          </w:p>
          <w:p w14:paraId="5B774C62"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0ABA2A3D" w14:textId="77777777"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Require a mark greater than or equal to 50% on the CSMLS exam to be eligible for a continuous temporary license (proof of score must be provid</w:t>
            </w:r>
            <w:r w:rsidR="00600B2A" w:rsidRPr="0023528E">
              <w:rPr>
                <w:rFonts w:ascii="Arial" w:hAnsi="Arial" w:cs="Arial"/>
                <w:b w:val="0"/>
                <w:color w:val="808080" w:themeColor="background1" w:themeShade="80"/>
              </w:rPr>
              <w:t xml:space="preserve">ed to NBSMLT after </w:t>
            </w:r>
            <w:r w:rsidR="00600B2A" w:rsidRPr="0023528E">
              <w:rPr>
                <w:rFonts w:ascii="Arial" w:hAnsi="Arial" w:cs="Arial"/>
                <w:color w:val="808080" w:themeColor="background1" w:themeShade="80"/>
              </w:rPr>
              <w:t xml:space="preserve">1st and 2nd </w:t>
            </w:r>
            <w:r w:rsidRPr="0023528E">
              <w:rPr>
                <w:rFonts w:ascii="Arial" w:hAnsi="Arial" w:cs="Arial"/>
                <w:color w:val="808080" w:themeColor="background1" w:themeShade="80"/>
              </w:rPr>
              <w:t>attempt</w:t>
            </w:r>
            <w:r w:rsidRPr="0023528E">
              <w:rPr>
                <w:rFonts w:ascii="Arial" w:hAnsi="Arial" w:cs="Arial"/>
                <w:b w:val="0"/>
                <w:color w:val="808080" w:themeColor="background1" w:themeShade="80"/>
              </w:rPr>
              <w:t>)</w:t>
            </w:r>
          </w:p>
          <w:p w14:paraId="22F32973"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6589D899" w14:textId="7282F981"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Additional ann</w:t>
            </w:r>
            <w:r w:rsidR="00E74DFB">
              <w:rPr>
                <w:rFonts w:ascii="Arial" w:hAnsi="Arial" w:cs="Arial"/>
                <w:b w:val="0"/>
                <w:color w:val="808080" w:themeColor="background1" w:themeShade="80"/>
              </w:rPr>
              <w:t>ual due to be renewed annually.</w:t>
            </w:r>
          </w:p>
          <w:p w14:paraId="74474BC8" w14:textId="12C569B8" w:rsidR="006B23D5" w:rsidRDefault="006B23D5" w:rsidP="0075525E">
            <w:pPr>
              <w:spacing w:line="276" w:lineRule="auto"/>
              <w:jc w:val="both"/>
              <w:rPr>
                <w:rFonts w:ascii="Arial" w:hAnsi="Arial" w:cs="Arial"/>
                <w:b w:val="0"/>
                <w:color w:val="808080" w:themeColor="background1" w:themeShade="80"/>
              </w:rPr>
            </w:pPr>
          </w:p>
          <w:p w14:paraId="3A758625" w14:textId="77777777" w:rsidR="00ED7FD9" w:rsidRPr="0023528E" w:rsidRDefault="00ED7FD9" w:rsidP="0075525E">
            <w:pPr>
              <w:spacing w:line="276" w:lineRule="auto"/>
              <w:jc w:val="both"/>
              <w:rPr>
                <w:rFonts w:ascii="Arial" w:hAnsi="Arial" w:cs="Arial"/>
                <w:b w:val="0"/>
                <w:color w:val="808080" w:themeColor="background1" w:themeShade="80"/>
              </w:rPr>
            </w:pPr>
          </w:p>
          <w:p w14:paraId="6F0522A1" w14:textId="35E74F3D" w:rsidR="00ED7FD9" w:rsidRDefault="00D171CE" w:rsidP="00434889">
            <w:pPr>
              <w:pStyle w:val="ListParagraph"/>
              <w:numPr>
                <w:ilvl w:val="0"/>
                <w:numId w:val="27"/>
              </w:numPr>
              <w:spacing w:line="276" w:lineRule="auto"/>
              <w:jc w:val="both"/>
              <w:rPr>
                <w:rFonts w:cs="Arial"/>
                <w:i/>
                <w:color w:val="0070C0"/>
                <w:sz w:val="24"/>
                <w:szCs w:val="24"/>
              </w:rPr>
            </w:pPr>
            <w:r w:rsidRPr="005604D0">
              <w:rPr>
                <w:rFonts w:cs="Arial"/>
                <w:i/>
                <w:color w:val="0070C0"/>
                <w:sz w:val="24"/>
                <w:szCs w:val="24"/>
              </w:rPr>
              <w:t>What happens after I am unsuccessful after my 2</w:t>
            </w:r>
            <w:r w:rsidRPr="005604D0">
              <w:rPr>
                <w:rFonts w:cs="Arial"/>
                <w:i/>
                <w:color w:val="0070C0"/>
                <w:sz w:val="24"/>
                <w:szCs w:val="24"/>
                <w:vertAlign w:val="superscript"/>
              </w:rPr>
              <w:t>nd</w:t>
            </w:r>
            <w:r w:rsidRPr="005604D0">
              <w:rPr>
                <w:rFonts w:cs="Arial"/>
                <w:i/>
                <w:color w:val="0070C0"/>
                <w:sz w:val="24"/>
                <w:szCs w:val="24"/>
              </w:rPr>
              <w:t xml:space="preserve"> exam attempt?</w:t>
            </w:r>
          </w:p>
          <w:p w14:paraId="05D79BE0" w14:textId="77777777" w:rsidR="00ED7FD9" w:rsidRPr="00ED7FD9" w:rsidRDefault="00ED7FD9" w:rsidP="0075525E">
            <w:pPr>
              <w:pStyle w:val="ListParagraph"/>
              <w:spacing w:line="276" w:lineRule="auto"/>
              <w:jc w:val="both"/>
              <w:rPr>
                <w:rFonts w:cs="Arial"/>
                <w:i/>
                <w:color w:val="0070C0"/>
                <w:sz w:val="24"/>
                <w:szCs w:val="24"/>
              </w:rPr>
            </w:pPr>
          </w:p>
          <w:p w14:paraId="611A025A" w14:textId="7B03BEF6" w:rsidR="00ED7FD9" w:rsidRPr="00F0617A" w:rsidRDefault="002D658C" w:rsidP="00434889">
            <w:pPr>
              <w:pStyle w:val="ListParagraph"/>
              <w:numPr>
                <w:ilvl w:val="0"/>
                <w:numId w:val="30"/>
              </w:numPr>
              <w:spacing w:line="276" w:lineRule="auto"/>
              <w:jc w:val="both"/>
              <w:rPr>
                <w:rFonts w:ascii="Arial" w:hAnsi="Arial" w:cs="Arial"/>
                <w:b w:val="0"/>
                <w:color w:val="808080" w:themeColor="background1" w:themeShade="80"/>
              </w:rPr>
            </w:pPr>
            <w:r>
              <w:rPr>
                <w:rFonts w:ascii="Arial" w:hAnsi="Arial" w:cs="Arial"/>
                <w:b w:val="0"/>
                <w:color w:val="808080" w:themeColor="background1" w:themeShade="80"/>
              </w:rPr>
              <w:t xml:space="preserve">You cannot report to work. You must </w:t>
            </w:r>
            <w:r w:rsidR="00D171CE" w:rsidRPr="00F0617A">
              <w:rPr>
                <w:rFonts w:ascii="Arial" w:hAnsi="Arial" w:cs="Arial"/>
                <w:b w:val="0"/>
                <w:color w:val="808080" w:themeColor="background1" w:themeShade="80"/>
              </w:rPr>
              <w:t>I</w:t>
            </w:r>
            <w:r w:rsidR="00555A5F" w:rsidRPr="00F0617A">
              <w:rPr>
                <w:rFonts w:ascii="Arial" w:hAnsi="Arial" w:cs="Arial"/>
                <w:b w:val="0"/>
                <w:color w:val="808080" w:themeColor="background1" w:themeShade="80"/>
              </w:rPr>
              <w:t>nform your</w:t>
            </w:r>
            <w:r w:rsidR="00D171CE" w:rsidRPr="00F0617A">
              <w:rPr>
                <w:rFonts w:ascii="Arial" w:hAnsi="Arial" w:cs="Arial"/>
                <w:b w:val="0"/>
                <w:color w:val="808080" w:themeColor="background1" w:themeShade="80"/>
              </w:rPr>
              <w:t xml:space="preserve"> employer</w:t>
            </w:r>
            <w:r>
              <w:rPr>
                <w:rFonts w:ascii="Arial" w:hAnsi="Arial" w:cs="Arial"/>
                <w:b w:val="0"/>
                <w:color w:val="808080" w:themeColor="background1" w:themeShade="80"/>
              </w:rPr>
              <w:t xml:space="preserve"> that you were unsuccessful, and that your temporary license has expired, and cannot be extended from this point.</w:t>
            </w:r>
          </w:p>
          <w:p w14:paraId="67C2899A" w14:textId="6994C567" w:rsidR="002D658C" w:rsidRPr="002D658C" w:rsidRDefault="002D658C" w:rsidP="00434889">
            <w:pPr>
              <w:pStyle w:val="ListParagraph"/>
              <w:numPr>
                <w:ilvl w:val="0"/>
                <w:numId w:val="30"/>
              </w:numPr>
              <w:spacing w:line="276" w:lineRule="auto"/>
              <w:jc w:val="both"/>
              <w:rPr>
                <w:rFonts w:ascii="Arial" w:hAnsi="Arial" w:cs="Arial"/>
                <w:b w:val="0"/>
                <w:color w:val="808080" w:themeColor="background1" w:themeShade="80"/>
              </w:rPr>
            </w:pPr>
            <w:r w:rsidRPr="002D658C">
              <w:rPr>
                <w:rFonts w:ascii="Arial" w:hAnsi="Arial" w:cs="Arial"/>
                <w:b w:val="0"/>
                <w:color w:val="808080" w:themeColor="background1" w:themeShade="80"/>
              </w:rPr>
              <w:t xml:space="preserve">Contact the NBSMLT with the result of your exam. </w:t>
            </w:r>
            <w:r>
              <w:rPr>
                <w:rFonts w:ascii="Arial" w:hAnsi="Arial" w:cs="Arial"/>
                <w:b w:val="0"/>
                <w:color w:val="808080" w:themeColor="background1" w:themeShade="80"/>
              </w:rPr>
              <w:t>Temporary permit is no longer valid.</w:t>
            </w:r>
          </w:p>
          <w:p w14:paraId="7C03A3ED" w14:textId="60975810" w:rsidR="00127AA7" w:rsidRPr="00555A5F" w:rsidRDefault="002D658C" w:rsidP="002D658C">
            <w:pPr>
              <w:pStyle w:val="ListParagraph"/>
              <w:numPr>
                <w:ilvl w:val="0"/>
                <w:numId w:val="30"/>
              </w:numPr>
              <w:spacing w:line="276" w:lineRule="auto"/>
              <w:jc w:val="both"/>
              <w:rPr>
                <w:rFonts w:ascii="Arial" w:hAnsi="Arial" w:cs="Arial"/>
                <w:color w:val="auto"/>
              </w:rPr>
            </w:pPr>
            <w:r w:rsidRPr="002D658C">
              <w:rPr>
                <w:rFonts w:ascii="Arial" w:hAnsi="Arial" w:cs="Arial"/>
                <w:b w:val="0"/>
                <w:color w:val="808080" w:themeColor="background1" w:themeShade="80"/>
              </w:rPr>
              <w:t>The NBSMLT can only issue a practicing permit</w:t>
            </w:r>
            <w:r>
              <w:rPr>
                <w:rFonts w:ascii="Arial" w:hAnsi="Arial" w:cs="Arial"/>
                <w:b w:val="0"/>
                <w:color w:val="808080" w:themeColor="background1" w:themeShade="80"/>
              </w:rPr>
              <w:t xml:space="preserve"> to the </w:t>
            </w:r>
            <w:proofErr w:type="gramStart"/>
            <w:r>
              <w:rPr>
                <w:rFonts w:ascii="Arial" w:hAnsi="Arial" w:cs="Arial"/>
                <w:b w:val="0"/>
                <w:color w:val="808080" w:themeColor="background1" w:themeShade="80"/>
              </w:rPr>
              <w:t xml:space="preserve">candidate </w:t>
            </w:r>
            <w:r w:rsidRPr="002D658C">
              <w:rPr>
                <w:rFonts w:ascii="Arial" w:hAnsi="Arial" w:cs="Arial"/>
                <w:b w:val="0"/>
                <w:color w:val="808080" w:themeColor="background1" w:themeShade="80"/>
              </w:rPr>
              <w:t xml:space="preserve"> with</w:t>
            </w:r>
            <w:proofErr w:type="gramEnd"/>
            <w:r w:rsidRPr="002D658C">
              <w:rPr>
                <w:rFonts w:ascii="Arial" w:hAnsi="Arial" w:cs="Arial"/>
                <w:b w:val="0"/>
                <w:color w:val="808080" w:themeColor="background1" w:themeShade="80"/>
              </w:rPr>
              <w:t xml:space="preserve"> successful completion of the exam.</w:t>
            </w:r>
            <w:r>
              <w:rPr>
                <w:rFonts w:ascii="Arial" w:hAnsi="Arial" w:cs="Arial"/>
                <w:color w:val="808080" w:themeColor="background1" w:themeShade="80"/>
                <w:u w:val="single"/>
              </w:rPr>
              <w:t xml:space="preserve"> </w:t>
            </w:r>
          </w:p>
        </w:tc>
        <w:tc>
          <w:tcPr>
            <w:tcW w:w="5670" w:type="dxa"/>
          </w:tcPr>
          <w:p w14:paraId="238F0705" w14:textId="1E608F6A" w:rsidR="00ED7FD9" w:rsidRDefault="00BE5DC6" w:rsidP="002D658C">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i/>
                <w:color w:val="0070C0"/>
                <w:sz w:val="24"/>
                <w:szCs w:val="24"/>
              </w:rPr>
            </w:pPr>
            <w:r>
              <w:rPr>
                <w:rFonts w:ascii="Arial" w:hAnsi="Arial" w:cs="Arial"/>
                <w:noProof/>
                <w:color w:val="808080" w:themeColor="background1" w:themeShade="80"/>
                <w:lang w:val="en-CA" w:eastAsia="en-CA"/>
              </w:rPr>
              <w:lastRenderedPageBreak/>
              <w:drawing>
                <wp:inline distT="0" distB="0" distL="0" distR="0" wp14:anchorId="796A8E13" wp14:editId="07D9746E">
                  <wp:extent cx="499745" cy="670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45" cy="670560"/>
                          </a:xfrm>
                          <a:prstGeom prst="rect">
                            <a:avLst/>
                          </a:prstGeom>
                          <a:noFill/>
                        </pic:spPr>
                      </pic:pic>
                    </a:graphicData>
                  </a:graphic>
                </wp:inline>
              </w:drawing>
            </w:r>
          </w:p>
          <w:p w14:paraId="24A2BF98" w14:textId="6463368A" w:rsidR="0023528E" w:rsidRPr="00ED7FD9" w:rsidRDefault="006B23D5"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ED7FD9">
              <w:rPr>
                <w:rFonts w:cs="Arial"/>
                <w:i/>
                <w:color w:val="0070C0"/>
                <w:sz w:val="24"/>
                <w:szCs w:val="24"/>
                <w:lang w:val="fr-CA"/>
              </w:rPr>
              <w:t xml:space="preserve">Qu’est-ce qui arrive si </w:t>
            </w:r>
            <w:r w:rsidR="00714E7B" w:rsidRPr="00ED7FD9">
              <w:rPr>
                <w:rFonts w:cs="Arial"/>
                <w:i/>
                <w:color w:val="0070C0"/>
                <w:sz w:val="24"/>
                <w:szCs w:val="24"/>
                <w:lang w:val="fr-CA"/>
              </w:rPr>
              <w:t xml:space="preserve">j’échoue mon </w:t>
            </w:r>
            <w:r w:rsidR="00042E21" w:rsidRPr="00ED7FD9">
              <w:rPr>
                <w:rFonts w:cs="Arial"/>
                <w:i/>
                <w:color w:val="0070C0"/>
                <w:sz w:val="24"/>
                <w:szCs w:val="24"/>
                <w:lang w:val="fr-CA"/>
              </w:rPr>
              <w:t xml:space="preserve">premier essai </w:t>
            </w:r>
            <w:r w:rsidR="00714E7B" w:rsidRPr="00ED7FD9">
              <w:rPr>
                <w:rFonts w:cs="Arial"/>
                <w:i/>
                <w:color w:val="0070C0"/>
                <w:sz w:val="24"/>
                <w:szCs w:val="24"/>
                <w:lang w:val="fr-CA"/>
              </w:rPr>
              <w:t>d’</w:t>
            </w:r>
            <w:r w:rsidR="00A62A69" w:rsidRPr="00ED7FD9">
              <w:rPr>
                <w:rFonts w:cs="Arial"/>
                <w:i/>
                <w:color w:val="0070C0"/>
                <w:sz w:val="24"/>
                <w:szCs w:val="24"/>
                <w:lang w:val="fr-CA"/>
              </w:rPr>
              <w:t>examen</w:t>
            </w:r>
            <w:r w:rsidR="00714E7B" w:rsidRPr="00ED7FD9">
              <w:rPr>
                <w:rFonts w:cs="Arial"/>
                <w:i/>
                <w:color w:val="0070C0"/>
                <w:sz w:val="24"/>
                <w:szCs w:val="24"/>
                <w:lang w:val="fr-CA"/>
              </w:rPr>
              <w:t xml:space="preserve"> de la</w:t>
            </w:r>
            <w:r w:rsidR="00042E21" w:rsidRPr="00ED7FD9">
              <w:rPr>
                <w:rFonts w:cs="Arial"/>
                <w:i/>
                <w:color w:val="0070C0"/>
                <w:sz w:val="24"/>
                <w:szCs w:val="24"/>
                <w:lang w:val="fr-CA"/>
              </w:rPr>
              <w:t xml:space="preserve"> </w:t>
            </w:r>
            <w:proofErr w:type="gramStart"/>
            <w:r w:rsidR="00042E21" w:rsidRPr="00ED7FD9">
              <w:rPr>
                <w:rFonts w:cs="Arial"/>
                <w:i/>
                <w:color w:val="0070C0"/>
                <w:sz w:val="24"/>
                <w:szCs w:val="24"/>
                <w:lang w:val="fr-CA"/>
              </w:rPr>
              <w:t>SCSLM</w:t>
            </w:r>
            <w:r w:rsidR="00A62A69" w:rsidRPr="00ED7FD9">
              <w:rPr>
                <w:rFonts w:cs="Arial"/>
                <w:i/>
                <w:color w:val="0070C0"/>
                <w:sz w:val="24"/>
                <w:szCs w:val="24"/>
                <w:lang w:val="fr-CA"/>
              </w:rPr>
              <w:t>?</w:t>
            </w:r>
            <w:proofErr w:type="gramEnd"/>
          </w:p>
          <w:p w14:paraId="5D4BCEA8" w14:textId="33F41C75" w:rsidR="00AE067D" w:rsidRDefault="00AE067D"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BA49D95" w14:textId="4B642E2A" w:rsidR="00A62A69" w:rsidRPr="0023528E" w:rsidRDefault="00A62A6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Après la premi</w:t>
            </w:r>
            <w:r w:rsidR="00C61C68" w:rsidRPr="0023528E">
              <w:rPr>
                <w:rFonts w:ascii="Arial" w:hAnsi="Arial" w:cs="Arial"/>
                <w:b w:val="0"/>
                <w:color w:val="808080" w:themeColor="background1" w:themeShade="80"/>
                <w:lang w:val="fr-CA"/>
              </w:rPr>
              <w:t>è</w:t>
            </w:r>
            <w:r w:rsidRPr="0023528E">
              <w:rPr>
                <w:rFonts w:ascii="Arial" w:hAnsi="Arial" w:cs="Arial"/>
                <w:b w:val="0"/>
                <w:color w:val="808080" w:themeColor="background1" w:themeShade="80"/>
                <w:lang w:val="fr-CA"/>
              </w:rPr>
              <w:t xml:space="preserve">re </w:t>
            </w:r>
            <w:r w:rsidR="006B23D5" w:rsidRPr="0023528E">
              <w:rPr>
                <w:rFonts w:ascii="Arial" w:hAnsi="Arial" w:cs="Arial"/>
                <w:b w:val="0"/>
                <w:color w:val="808080" w:themeColor="background1" w:themeShade="80"/>
                <w:lang w:val="fr-CA"/>
              </w:rPr>
              <w:t xml:space="preserve">tentative infructueuse à l'examen national de la SCSLM, le titulaire du permis temporaire doit communiquer avec le registraire </w:t>
            </w:r>
            <w:r w:rsidR="00714E7B" w:rsidRPr="0023528E">
              <w:rPr>
                <w:rFonts w:ascii="Arial" w:hAnsi="Arial" w:cs="Arial"/>
                <w:b w:val="0"/>
                <w:color w:val="808080" w:themeColor="background1" w:themeShade="80"/>
                <w:lang w:val="fr-CA"/>
              </w:rPr>
              <w:t>de l’</w:t>
            </w:r>
            <w:r w:rsidR="006B23D5" w:rsidRPr="0023528E">
              <w:rPr>
                <w:rFonts w:ascii="Arial" w:hAnsi="Arial" w:cs="Arial"/>
                <w:b w:val="0"/>
                <w:color w:val="808080" w:themeColor="background1" w:themeShade="80"/>
                <w:lang w:val="fr-CA"/>
              </w:rPr>
              <w:t xml:space="preserve">ATLMNB </w:t>
            </w:r>
            <w:r w:rsidR="006B23D5" w:rsidRPr="0023528E">
              <w:rPr>
                <w:rFonts w:ascii="Arial" w:hAnsi="Arial" w:cs="Arial"/>
                <w:color w:val="808080" w:themeColor="background1" w:themeShade="80"/>
                <w:lang w:val="fr-CA"/>
              </w:rPr>
              <w:t>et</w:t>
            </w:r>
            <w:r w:rsidR="006B23D5" w:rsidRPr="0023528E">
              <w:rPr>
                <w:rFonts w:ascii="Arial" w:hAnsi="Arial" w:cs="Arial"/>
                <w:b w:val="0"/>
                <w:color w:val="808080" w:themeColor="background1" w:themeShade="80"/>
                <w:lang w:val="fr-CA"/>
              </w:rPr>
              <w:t xml:space="preserve"> l'employeur pour les informer </w:t>
            </w:r>
            <w:r w:rsidRPr="0023528E">
              <w:rPr>
                <w:rFonts w:ascii="Arial" w:hAnsi="Arial" w:cs="Arial"/>
                <w:b w:val="0"/>
                <w:color w:val="808080" w:themeColor="background1" w:themeShade="80"/>
                <w:lang w:val="fr-CA"/>
              </w:rPr>
              <w:t>qu’il</w:t>
            </w:r>
            <w:r w:rsidR="006B23D5" w:rsidRPr="0023528E">
              <w:rPr>
                <w:rFonts w:ascii="Arial" w:hAnsi="Arial" w:cs="Arial"/>
                <w:b w:val="0"/>
                <w:color w:val="808080" w:themeColor="background1" w:themeShade="80"/>
                <w:lang w:val="fr-CA"/>
              </w:rPr>
              <w:t xml:space="preserve"> a échoué à l'examen de la SCSLM</w:t>
            </w:r>
            <w:r w:rsidRPr="0023528E">
              <w:rPr>
                <w:rFonts w:ascii="Arial" w:hAnsi="Arial" w:cs="Arial"/>
                <w:b w:val="0"/>
                <w:color w:val="808080" w:themeColor="background1" w:themeShade="80"/>
                <w:lang w:val="fr-CA"/>
              </w:rPr>
              <w:t xml:space="preserve">. </w:t>
            </w:r>
          </w:p>
          <w:p w14:paraId="4F9BB095" w14:textId="135FBBB6" w:rsidR="00EA19C5" w:rsidRPr="0023528E" w:rsidRDefault="00A62A6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Avec l’appui et l’approbation de l’employeur,</w:t>
            </w:r>
            <w:r w:rsidR="006B23D5" w:rsidRPr="0023528E">
              <w:rPr>
                <w:rFonts w:ascii="Arial" w:hAnsi="Arial" w:cs="Arial"/>
                <w:b w:val="0"/>
                <w:color w:val="808080" w:themeColor="background1" w:themeShade="80"/>
                <w:lang w:val="fr-CA"/>
              </w:rPr>
              <w:t xml:space="preserve"> </w:t>
            </w:r>
            <w:r w:rsidR="00714E7B" w:rsidRPr="0023528E">
              <w:rPr>
                <w:rFonts w:ascii="Arial" w:hAnsi="Arial" w:cs="Arial"/>
                <w:b w:val="0"/>
                <w:color w:val="808080" w:themeColor="background1" w:themeShade="80"/>
                <w:lang w:val="fr-CA"/>
              </w:rPr>
              <w:t>il est possible que le permis de travail tem</w:t>
            </w:r>
            <w:r w:rsidR="005659BD" w:rsidRPr="0023528E">
              <w:rPr>
                <w:rFonts w:ascii="Arial" w:hAnsi="Arial" w:cs="Arial"/>
                <w:b w:val="0"/>
                <w:color w:val="808080" w:themeColor="background1" w:themeShade="80"/>
                <w:lang w:val="fr-CA"/>
              </w:rPr>
              <w:t xml:space="preserve">poraire soit prolongé jusqu’à </w:t>
            </w:r>
            <w:r w:rsidR="00AE067D">
              <w:rPr>
                <w:rFonts w:ascii="Arial" w:hAnsi="Arial" w:cs="Arial"/>
                <w:b w:val="0"/>
                <w:color w:val="808080" w:themeColor="background1" w:themeShade="80"/>
                <w:lang w:val="fr-CA"/>
              </w:rPr>
              <w:t xml:space="preserve">un maximum de </w:t>
            </w:r>
            <w:r w:rsidR="005659BD" w:rsidRPr="0023528E">
              <w:rPr>
                <w:rFonts w:ascii="Arial" w:hAnsi="Arial" w:cs="Arial"/>
                <w:b w:val="0"/>
                <w:color w:val="808080" w:themeColor="background1" w:themeShade="80"/>
                <w:lang w:val="fr-CA"/>
              </w:rPr>
              <w:t>18</w:t>
            </w:r>
            <w:r w:rsidR="00714E7B" w:rsidRPr="0023528E">
              <w:rPr>
                <w:rFonts w:ascii="Arial" w:hAnsi="Arial" w:cs="Arial"/>
                <w:b w:val="0"/>
                <w:color w:val="808080" w:themeColor="background1" w:themeShade="80"/>
                <w:lang w:val="fr-CA"/>
              </w:rPr>
              <w:t xml:space="preserve"> mois de la date initiale de la demande, ce qui nécessitera un besoin de supervision directe prolongé de la part de l’employeur. </w:t>
            </w:r>
          </w:p>
          <w:p w14:paraId="43B6DDFC" w14:textId="4BA90F76" w:rsidR="0075525E" w:rsidRPr="0023528E" w:rsidRDefault="0075525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2D22BD5" w14:textId="349EA3B5" w:rsidR="006B23D5" w:rsidRDefault="006B23D5"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Comment faire pour </w:t>
            </w:r>
            <w:r w:rsidR="00155809" w:rsidRPr="005604D0">
              <w:rPr>
                <w:rFonts w:cs="Arial"/>
                <w:i/>
                <w:color w:val="0070C0"/>
                <w:sz w:val="24"/>
                <w:szCs w:val="24"/>
                <w:lang w:val="fr-CA"/>
              </w:rPr>
              <w:t>demander une prolongation</w:t>
            </w:r>
            <w:r w:rsidR="00B34627">
              <w:rPr>
                <w:rFonts w:cs="Arial"/>
                <w:i/>
                <w:strike/>
                <w:color w:val="0070C0"/>
                <w:sz w:val="24"/>
                <w:szCs w:val="24"/>
                <w:lang w:val="fr-CA"/>
              </w:rPr>
              <w:t xml:space="preserve"> </w:t>
            </w:r>
            <w:r w:rsidR="00B34627">
              <w:rPr>
                <w:rFonts w:cs="Arial"/>
                <w:i/>
                <w:color w:val="0070C0"/>
                <w:sz w:val="24"/>
                <w:szCs w:val="24"/>
                <w:lang w:val="fr-CA"/>
              </w:rPr>
              <w:t>du</w:t>
            </w:r>
            <w:r w:rsidR="00155809" w:rsidRPr="005604D0">
              <w:rPr>
                <w:rFonts w:cs="Arial"/>
                <w:i/>
                <w:color w:val="0070C0"/>
                <w:sz w:val="24"/>
                <w:szCs w:val="24"/>
                <w:lang w:val="fr-CA"/>
              </w:rPr>
              <w:t xml:space="preserve"> </w:t>
            </w:r>
            <w:r w:rsidRPr="005604D0">
              <w:rPr>
                <w:rFonts w:cs="Arial"/>
                <w:i/>
                <w:color w:val="0070C0"/>
                <w:sz w:val="24"/>
                <w:szCs w:val="24"/>
                <w:lang w:val="fr-CA"/>
              </w:rPr>
              <w:t>permis temporaire</w:t>
            </w:r>
            <w:r w:rsidR="00D171CE" w:rsidRPr="005604D0">
              <w:rPr>
                <w:rFonts w:cs="Arial"/>
                <w:i/>
                <w:color w:val="0070C0"/>
                <w:sz w:val="24"/>
                <w:szCs w:val="24"/>
                <w:lang w:val="fr-CA"/>
              </w:rPr>
              <w:t xml:space="preserve"> </w:t>
            </w:r>
            <w:r w:rsidR="00B34627">
              <w:rPr>
                <w:rFonts w:cs="Arial"/>
                <w:i/>
                <w:color w:val="0070C0"/>
                <w:sz w:val="24"/>
                <w:szCs w:val="24"/>
                <w:lang w:val="fr-CA"/>
              </w:rPr>
              <w:t xml:space="preserve">original </w:t>
            </w:r>
            <w:r w:rsidR="00D171CE" w:rsidRPr="005604D0">
              <w:rPr>
                <w:rFonts w:cs="Arial"/>
                <w:i/>
                <w:color w:val="0070C0"/>
                <w:sz w:val="24"/>
                <w:szCs w:val="24"/>
                <w:lang w:val="fr-CA"/>
              </w:rPr>
              <w:t>de 3</w:t>
            </w:r>
            <w:r w:rsidR="002D658C">
              <w:rPr>
                <w:rFonts w:cs="Arial"/>
                <w:i/>
                <w:color w:val="0070C0"/>
                <w:sz w:val="24"/>
                <w:szCs w:val="24"/>
                <w:lang w:val="fr-CA"/>
              </w:rPr>
              <w:t>-4</w:t>
            </w:r>
            <w:r w:rsidR="00D171CE" w:rsidRPr="005604D0">
              <w:rPr>
                <w:rFonts w:cs="Arial"/>
                <w:i/>
                <w:color w:val="0070C0"/>
                <w:sz w:val="24"/>
                <w:szCs w:val="24"/>
                <w:lang w:val="fr-CA"/>
              </w:rPr>
              <w:t xml:space="preserve"> </w:t>
            </w:r>
            <w:proofErr w:type="gramStart"/>
            <w:r w:rsidR="00D171CE" w:rsidRPr="005604D0">
              <w:rPr>
                <w:rFonts w:cs="Arial"/>
                <w:i/>
                <w:color w:val="0070C0"/>
                <w:sz w:val="24"/>
                <w:szCs w:val="24"/>
                <w:lang w:val="fr-CA"/>
              </w:rPr>
              <w:t>mois</w:t>
            </w:r>
            <w:r w:rsidRPr="005604D0">
              <w:rPr>
                <w:rFonts w:cs="Arial"/>
                <w:i/>
                <w:color w:val="0070C0"/>
                <w:sz w:val="24"/>
                <w:szCs w:val="24"/>
                <w:lang w:val="fr-CA"/>
              </w:rPr>
              <w:t>?</w:t>
            </w:r>
            <w:proofErr w:type="gramEnd"/>
          </w:p>
          <w:p w14:paraId="72F04610" w14:textId="77777777" w:rsidR="00ED7FD9" w:rsidRPr="005604D0" w:rsidRDefault="00ED7FD9" w:rsidP="0075525E">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73E84CD6" w14:textId="7EE52D82" w:rsidR="00600B2A" w:rsidRPr="0023528E" w:rsidRDefault="006B23D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Afin d'assurer la protection </w:t>
            </w:r>
            <w:r w:rsidR="00155809" w:rsidRPr="0023528E">
              <w:rPr>
                <w:rFonts w:ascii="Arial" w:hAnsi="Arial" w:cs="Arial"/>
                <w:b w:val="0"/>
                <w:color w:val="808080" w:themeColor="background1" w:themeShade="80"/>
                <w:lang w:val="fr-CA"/>
              </w:rPr>
              <w:t>et la</w:t>
            </w:r>
            <w:r w:rsidRPr="0023528E">
              <w:rPr>
                <w:rFonts w:ascii="Arial" w:hAnsi="Arial" w:cs="Arial"/>
                <w:b w:val="0"/>
                <w:color w:val="808080" w:themeColor="background1" w:themeShade="80"/>
                <w:lang w:val="fr-CA"/>
              </w:rPr>
              <w:t xml:space="preserve"> sécurité </w:t>
            </w:r>
            <w:r w:rsidR="00155809" w:rsidRPr="0023528E">
              <w:rPr>
                <w:rFonts w:ascii="Arial" w:hAnsi="Arial" w:cs="Arial"/>
                <w:b w:val="0"/>
                <w:color w:val="808080" w:themeColor="background1" w:themeShade="80"/>
                <w:lang w:val="fr-CA"/>
              </w:rPr>
              <w:t xml:space="preserve">du </w:t>
            </w:r>
            <w:r w:rsidRPr="0023528E">
              <w:rPr>
                <w:rFonts w:ascii="Arial" w:hAnsi="Arial" w:cs="Arial"/>
                <w:b w:val="0"/>
                <w:color w:val="808080" w:themeColor="background1" w:themeShade="80"/>
                <w:lang w:val="fr-CA"/>
              </w:rPr>
              <w:t>publi</w:t>
            </w:r>
            <w:r w:rsidR="006E178D">
              <w:rPr>
                <w:rFonts w:ascii="Arial" w:hAnsi="Arial" w:cs="Arial"/>
                <w:b w:val="0"/>
                <w:color w:val="808080" w:themeColor="background1" w:themeShade="80"/>
                <w:lang w:val="fr-CA"/>
              </w:rPr>
              <w:t>c</w:t>
            </w:r>
            <w:r w:rsidRPr="0023528E">
              <w:rPr>
                <w:rFonts w:ascii="Arial" w:hAnsi="Arial" w:cs="Arial"/>
                <w:b w:val="0"/>
                <w:color w:val="808080" w:themeColor="background1" w:themeShade="80"/>
                <w:lang w:val="fr-CA"/>
              </w:rPr>
              <w:t>, il y a des exigences supplémentaires</w:t>
            </w:r>
            <w:r w:rsidR="00155809" w:rsidRPr="0023528E">
              <w:rPr>
                <w:rFonts w:ascii="Arial" w:hAnsi="Arial" w:cs="Arial"/>
                <w:b w:val="0"/>
                <w:color w:val="808080" w:themeColor="background1" w:themeShade="80"/>
                <w:lang w:val="fr-CA"/>
              </w:rPr>
              <w:t xml:space="preserve"> pour l’obtention d’un permis temporaire</w:t>
            </w:r>
            <w:r w:rsidRPr="0023528E">
              <w:rPr>
                <w:rFonts w:ascii="Arial" w:hAnsi="Arial" w:cs="Arial"/>
                <w:b w:val="0"/>
                <w:color w:val="808080" w:themeColor="background1" w:themeShade="80"/>
                <w:lang w:val="fr-CA"/>
              </w:rPr>
              <w:t xml:space="preserve"> </w:t>
            </w:r>
            <w:r w:rsidR="005659BD" w:rsidRPr="0023528E">
              <w:rPr>
                <w:rFonts w:ascii="Arial" w:hAnsi="Arial" w:cs="Arial"/>
                <w:b w:val="0"/>
                <w:color w:val="808080" w:themeColor="background1" w:themeShade="80"/>
                <w:lang w:val="fr-CA"/>
              </w:rPr>
              <w:t>après</w:t>
            </w:r>
            <w:r w:rsidR="00155809" w:rsidRPr="0023528E">
              <w:rPr>
                <w:rFonts w:ascii="Arial" w:hAnsi="Arial" w:cs="Arial"/>
                <w:b w:val="0"/>
                <w:color w:val="808080" w:themeColor="background1" w:themeShade="80"/>
                <w:lang w:val="fr-CA"/>
              </w:rPr>
              <w:t xml:space="preserve"> une</w:t>
            </w:r>
            <w:r w:rsidRPr="0023528E">
              <w:rPr>
                <w:rFonts w:ascii="Arial" w:hAnsi="Arial" w:cs="Arial"/>
                <w:b w:val="0"/>
                <w:color w:val="808080" w:themeColor="background1" w:themeShade="80"/>
                <w:lang w:val="fr-CA"/>
              </w:rPr>
              <w:t xml:space="preserve"> première tentative infructueuse de l'examen de la SCSLM. </w:t>
            </w:r>
          </w:p>
          <w:p w14:paraId="31D8B25E" w14:textId="4C62012E" w:rsidR="006B23D5" w:rsidRPr="00AE067D" w:rsidRDefault="006B23D5"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u w:val="single"/>
                <w:lang w:val="fr-CA"/>
              </w:rPr>
            </w:pPr>
            <w:r w:rsidRPr="00AE067D">
              <w:rPr>
                <w:rFonts w:ascii="Arial" w:hAnsi="Arial" w:cs="Arial"/>
                <w:color w:val="808080" w:themeColor="background1" w:themeShade="80"/>
                <w:u w:val="single"/>
                <w:lang w:val="fr-CA"/>
              </w:rPr>
              <w:t>Contacter</w:t>
            </w:r>
            <w:r w:rsidRPr="00AE067D">
              <w:rPr>
                <w:rFonts w:ascii="Arial" w:hAnsi="Arial" w:cs="Arial"/>
                <w:u w:val="single"/>
                <w:lang w:val="fr-CA"/>
              </w:rPr>
              <w:t xml:space="preserve"> </w:t>
            </w:r>
            <w:hyperlink r:id="rId34" w:history="1">
              <w:r w:rsidR="00D171CE" w:rsidRPr="00AE067D">
                <w:rPr>
                  <w:rStyle w:val="Hyperlink"/>
                  <w:rFonts w:ascii="Arial" w:hAnsi="Arial" w:cs="Arial"/>
                  <w:lang w:val="fr-CA"/>
                </w:rPr>
                <w:t>office@nbsmlt.nb.ca</w:t>
              </w:r>
            </w:hyperlink>
            <w:r w:rsidR="00201BD5" w:rsidRPr="00AE067D">
              <w:rPr>
                <w:rFonts w:ascii="Arial" w:hAnsi="Arial" w:cs="Arial"/>
                <w:u w:val="single"/>
                <w:lang w:val="fr-CA"/>
              </w:rPr>
              <w:t xml:space="preserve"> </w:t>
            </w:r>
            <w:r w:rsidR="00AE067D" w:rsidRPr="00AE067D">
              <w:rPr>
                <w:rFonts w:ascii="Arial" w:hAnsi="Arial" w:cs="Arial"/>
                <w:u w:val="single"/>
                <w:lang w:val="fr-CA"/>
              </w:rPr>
              <w:t xml:space="preserve">immédiatement </w:t>
            </w:r>
            <w:r w:rsidRPr="00AE067D">
              <w:rPr>
                <w:rFonts w:ascii="Arial" w:hAnsi="Arial" w:cs="Arial"/>
                <w:color w:val="808080" w:themeColor="background1" w:themeShade="80"/>
                <w:u w:val="single"/>
                <w:lang w:val="fr-CA"/>
              </w:rPr>
              <w:t>avec les documents suivants</w:t>
            </w:r>
            <w:r w:rsidRPr="00AE067D">
              <w:rPr>
                <w:rFonts w:ascii="Arial" w:hAnsi="Arial" w:cs="Arial"/>
                <w:b w:val="0"/>
                <w:color w:val="808080" w:themeColor="background1" w:themeShade="80"/>
                <w:u w:val="single"/>
                <w:lang w:val="fr-CA"/>
              </w:rPr>
              <w:t xml:space="preserve"> :</w:t>
            </w:r>
          </w:p>
          <w:p w14:paraId="613F871B" w14:textId="77777777" w:rsidR="00D171CE" w:rsidRPr="0023528E" w:rsidRDefault="00D171CE"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D2EF12C" w14:textId="77777777" w:rsidR="006B23D5"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Une copie de </w:t>
            </w:r>
            <w:r w:rsidR="00D171CE" w:rsidRPr="0023528E">
              <w:rPr>
                <w:rFonts w:ascii="Arial" w:hAnsi="Arial" w:cs="Arial"/>
                <w:b w:val="0"/>
                <w:color w:val="808080" w:themeColor="background1" w:themeShade="80"/>
                <w:lang w:val="fr-CA"/>
              </w:rPr>
              <w:t xml:space="preserve">certificat de membre </w:t>
            </w:r>
            <w:r w:rsidR="00D171CE" w:rsidRPr="0023528E">
              <w:rPr>
                <w:rFonts w:ascii="Arial" w:hAnsi="Arial" w:cs="Arial"/>
                <w:color w:val="808080" w:themeColor="background1" w:themeShade="80"/>
                <w:u w:val="single"/>
                <w:lang w:val="fr-CA"/>
              </w:rPr>
              <w:t>non</w:t>
            </w:r>
            <w:r w:rsidR="00C61C68" w:rsidRPr="0023528E">
              <w:rPr>
                <w:rFonts w:ascii="Arial" w:hAnsi="Arial" w:cs="Arial"/>
                <w:color w:val="808080" w:themeColor="background1" w:themeShade="80"/>
                <w:u w:val="single"/>
                <w:lang w:val="fr-CA"/>
              </w:rPr>
              <w:t xml:space="preserve"> </w:t>
            </w:r>
            <w:r w:rsidRPr="0023528E">
              <w:rPr>
                <w:rFonts w:ascii="Arial" w:hAnsi="Arial" w:cs="Arial"/>
                <w:color w:val="808080" w:themeColor="background1" w:themeShade="80"/>
                <w:u w:val="single"/>
                <w:lang w:val="fr-CA"/>
              </w:rPr>
              <w:t>certifié</w:t>
            </w:r>
            <w:r w:rsidRPr="0023528E">
              <w:rPr>
                <w:rFonts w:ascii="Arial" w:hAnsi="Arial" w:cs="Arial"/>
                <w:b w:val="0"/>
                <w:color w:val="808080" w:themeColor="background1" w:themeShade="80"/>
                <w:u w:val="single"/>
                <w:lang w:val="fr-CA"/>
              </w:rPr>
              <w:t xml:space="preserve"> de la SCSLM avec l’assurance responsabilité professionnelle</w:t>
            </w:r>
            <w:r w:rsidRPr="0023528E">
              <w:rPr>
                <w:rFonts w:ascii="Arial" w:hAnsi="Arial" w:cs="Arial"/>
                <w:b w:val="0"/>
                <w:color w:val="808080" w:themeColor="background1" w:themeShade="80"/>
                <w:lang w:val="fr-CA"/>
              </w:rPr>
              <w:t>.</w:t>
            </w:r>
          </w:p>
          <w:p w14:paraId="6CE70112"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7520F271" w14:textId="2BE21B4C" w:rsidR="00600B2A"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Une</w:t>
            </w:r>
            <w:r w:rsidR="00D171CE" w:rsidRPr="0023528E">
              <w:rPr>
                <w:rFonts w:ascii="Arial" w:hAnsi="Arial" w:cs="Arial"/>
                <w:b w:val="0"/>
                <w:color w:val="808080" w:themeColor="background1" w:themeShade="80"/>
                <w:lang w:val="fr-CA"/>
              </w:rPr>
              <w:t xml:space="preserve"> lettre d’appui</w:t>
            </w:r>
            <w:r w:rsidR="00AE067D">
              <w:rPr>
                <w:rFonts w:ascii="Arial" w:hAnsi="Arial" w:cs="Arial"/>
                <w:b w:val="0"/>
                <w:color w:val="808080" w:themeColor="background1" w:themeShade="80"/>
                <w:lang w:val="fr-CA"/>
              </w:rPr>
              <w:t xml:space="preserve"> officielle</w:t>
            </w:r>
            <w:r w:rsidR="00D171CE" w:rsidRPr="0023528E">
              <w:rPr>
                <w:rFonts w:ascii="Arial" w:hAnsi="Arial" w:cs="Arial"/>
                <w:b w:val="0"/>
                <w:color w:val="808080" w:themeColor="background1" w:themeShade="80"/>
                <w:lang w:val="fr-CA"/>
              </w:rPr>
              <w:t>, signé par l’employeur qui inclu</w:t>
            </w:r>
            <w:r w:rsidR="00C61C68" w:rsidRPr="0023528E">
              <w:rPr>
                <w:rFonts w:ascii="Arial" w:hAnsi="Arial" w:cs="Arial"/>
                <w:b w:val="0"/>
                <w:color w:val="808080" w:themeColor="background1" w:themeShade="80"/>
                <w:lang w:val="fr-CA"/>
              </w:rPr>
              <w:t>t</w:t>
            </w:r>
            <w:r w:rsidR="00ED7FD9">
              <w:rPr>
                <w:rFonts w:ascii="Arial" w:hAnsi="Arial" w:cs="Arial"/>
                <w:b w:val="0"/>
                <w:color w:val="808080" w:themeColor="background1" w:themeShade="80"/>
                <w:lang w:val="fr-CA"/>
              </w:rPr>
              <w:t xml:space="preserve"> la </w:t>
            </w:r>
            <w:r w:rsidR="00D171CE" w:rsidRPr="0023528E">
              <w:rPr>
                <w:rFonts w:ascii="Arial" w:hAnsi="Arial" w:cs="Arial"/>
                <w:b w:val="0"/>
                <w:color w:val="808080" w:themeColor="background1" w:themeShade="80"/>
                <w:lang w:val="fr-CA"/>
              </w:rPr>
              <w:t>liste des fonctions à exécuter</w:t>
            </w:r>
            <w:r w:rsidRPr="0023528E">
              <w:rPr>
                <w:rFonts w:ascii="Arial" w:hAnsi="Arial" w:cs="Arial"/>
                <w:b w:val="0"/>
                <w:color w:val="808080" w:themeColor="background1" w:themeShade="80"/>
                <w:lang w:val="fr-CA"/>
              </w:rPr>
              <w:t xml:space="preserve"> </w:t>
            </w:r>
            <w:r w:rsidR="00D171CE" w:rsidRPr="0023528E">
              <w:rPr>
                <w:rFonts w:ascii="Arial" w:hAnsi="Arial" w:cs="Arial"/>
                <w:b w:val="0"/>
                <w:color w:val="808080" w:themeColor="background1" w:themeShade="80"/>
                <w:lang w:val="fr-CA"/>
              </w:rPr>
              <w:t>(</w:t>
            </w:r>
            <w:r w:rsidR="0023528E">
              <w:rPr>
                <w:rFonts w:ascii="Arial" w:hAnsi="Arial" w:cs="Arial"/>
                <w:b w:val="0"/>
                <w:color w:val="808080" w:themeColor="background1" w:themeShade="80"/>
                <w:lang w:val="fr-CA"/>
              </w:rPr>
              <w:t>approuvée par l’ATLMNB</w:t>
            </w:r>
            <w:r w:rsidR="00D171CE" w:rsidRPr="0023528E">
              <w:rPr>
                <w:rFonts w:ascii="Arial" w:hAnsi="Arial" w:cs="Arial"/>
                <w:b w:val="0"/>
                <w:color w:val="808080" w:themeColor="background1" w:themeShade="80"/>
                <w:lang w:val="fr-CA"/>
              </w:rPr>
              <w:t>)</w:t>
            </w:r>
            <w:r w:rsidR="0023528E">
              <w:rPr>
                <w:rFonts w:ascii="Arial" w:hAnsi="Arial" w:cs="Arial"/>
                <w:b w:val="0"/>
                <w:color w:val="808080" w:themeColor="background1" w:themeShade="80"/>
                <w:lang w:val="fr-CA"/>
              </w:rPr>
              <w:t>.</w:t>
            </w:r>
          </w:p>
          <w:p w14:paraId="0C01D044"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3C9F73E1" w14:textId="77777777" w:rsidR="006B23D5"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Note d’au moins 50 % à l’examen de la SCSLM afin d’être admissible à un permis temporaire continu (il faut fournir à l’ATLMNB</w:t>
            </w:r>
            <w:r w:rsidR="00D171CE" w:rsidRPr="0023528E">
              <w:rPr>
                <w:rFonts w:ascii="Arial" w:hAnsi="Arial" w:cs="Arial"/>
                <w:b w:val="0"/>
                <w:color w:val="808080" w:themeColor="background1" w:themeShade="80"/>
                <w:lang w:val="fr-CA"/>
              </w:rPr>
              <w:t>,</w:t>
            </w:r>
            <w:r w:rsidRPr="0023528E">
              <w:rPr>
                <w:rFonts w:ascii="Arial" w:hAnsi="Arial" w:cs="Arial"/>
                <w:b w:val="0"/>
                <w:color w:val="808080" w:themeColor="background1" w:themeShade="80"/>
                <w:lang w:val="fr-CA"/>
              </w:rPr>
              <w:t xml:space="preserve"> la preuve de la note après les première et deuxième tentatives).</w:t>
            </w:r>
          </w:p>
          <w:p w14:paraId="4C2D5AE6"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305136F" w14:textId="3140D643" w:rsidR="006B23D5" w:rsidRPr="0023528E" w:rsidRDefault="00155809"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Une </w:t>
            </w:r>
            <w:proofErr w:type="spellStart"/>
            <w:r w:rsidRPr="0023528E">
              <w:rPr>
                <w:rFonts w:ascii="Arial" w:hAnsi="Arial" w:cs="Arial"/>
                <w:b w:val="0"/>
                <w:color w:val="808080" w:themeColor="background1" w:themeShade="80"/>
                <w:lang w:val="en-CA"/>
              </w:rPr>
              <w:t>c</w:t>
            </w:r>
            <w:r w:rsidR="006B23D5" w:rsidRPr="0023528E">
              <w:rPr>
                <w:rFonts w:ascii="Arial" w:hAnsi="Arial" w:cs="Arial"/>
                <w:b w:val="0"/>
                <w:color w:val="808080" w:themeColor="background1" w:themeShade="80"/>
                <w:lang w:val="en-CA"/>
              </w:rPr>
              <w:t>otisation</w:t>
            </w:r>
            <w:proofErr w:type="spellEnd"/>
            <w:r w:rsidR="006B23D5" w:rsidRPr="0023528E">
              <w:rPr>
                <w:rFonts w:ascii="Arial" w:hAnsi="Arial" w:cs="Arial"/>
                <w:b w:val="0"/>
                <w:color w:val="808080" w:themeColor="background1" w:themeShade="80"/>
                <w:lang w:val="en-CA"/>
              </w:rPr>
              <w:t xml:space="preserve"> </w:t>
            </w:r>
            <w:proofErr w:type="spellStart"/>
            <w:r w:rsidR="006B23D5" w:rsidRPr="0023528E">
              <w:rPr>
                <w:rFonts w:ascii="Arial" w:hAnsi="Arial" w:cs="Arial"/>
                <w:b w:val="0"/>
                <w:color w:val="808080" w:themeColor="background1" w:themeShade="80"/>
                <w:lang w:val="en-CA"/>
              </w:rPr>
              <w:t>annuelle</w:t>
            </w:r>
            <w:proofErr w:type="spellEnd"/>
            <w:r w:rsidR="006B23D5" w:rsidRPr="0023528E">
              <w:rPr>
                <w:rFonts w:ascii="Arial" w:hAnsi="Arial" w:cs="Arial"/>
                <w:b w:val="0"/>
                <w:color w:val="808080" w:themeColor="background1" w:themeShade="80"/>
                <w:lang w:val="en-CA"/>
              </w:rPr>
              <w:t xml:space="preserve"> </w:t>
            </w:r>
            <w:proofErr w:type="spellStart"/>
            <w:r w:rsidR="006B23D5" w:rsidRPr="0023528E">
              <w:rPr>
                <w:rFonts w:ascii="Arial" w:hAnsi="Arial" w:cs="Arial"/>
                <w:b w:val="0"/>
                <w:color w:val="808080" w:themeColor="background1" w:themeShade="80"/>
                <w:lang w:val="en-CA"/>
              </w:rPr>
              <w:t>additionnelle</w:t>
            </w:r>
            <w:proofErr w:type="spellEnd"/>
            <w:r w:rsidR="006B23D5" w:rsidRPr="0023528E">
              <w:rPr>
                <w:rFonts w:ascii="Arial" w:hAnsi="Arial" w:cs="Arial"/>
                <w:b w:val="0"/>
                <w:color w:val="808080" w:themeColor="background1" w:themeShade="80"/>
                <w:lang w:val="en-CA"/>
              </w:rPr>
              <w:t>.</w:t>
            </w:r>
          </w:p>
          <w:p w14:paraId="5CDB5195" w14:textId="55925BC1" w:rsidR="004416F6" w:rsidRDefault="004416F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CA"/>
              </w:rPr>
            </w:pPr>
          </w:p>
          <w:p w14:paraId="187D4CC8" w14:textId="689987C2" w:rsidR="00042E21" w:rsidRDefault="00042E21"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5604D0">
              <w:rPr>
                <w:rFonts w:cs="Arial"/>
                <w:color w:val="0070C0"/>
                <w:sz w:val="24"/>
                <w:szCs w:val="24"/>
                <w:lang w:val="fr-CA"/>
              </w:rPr>
              <w:t>Qu’est-ce qui arrive si j’ai échoué la 2</w:t>
            </w:r>
            <w:r w:rsidRPr="005604D0">
              <w:rPr>
                <w:rFonts w:cs="Arial"/>
                <w:color w:val="0070C0"/>
                <w:sz w:val="24"/>
                <w:szCs w:val="24"/>
                <w:vertAlign w:val="superscript"/>
                <w:lang w:val="fr-CA"/>
              </w:rPr>
              <w:t>e</w:t>
            </w:r>
            <w:r w:rsidRPr="005604D0">
              <w:rPr>
                <w:rFonts w:cs="Arial"/>
                <w:color w:val="0070C0"/>
                <w:sz w:val="24"/>
                <w:szCs w:val="24"/>
                <w:lang w:val="fr-CA"/>
              </w:rPr>
              <w:t xml:space="preserve"> tentative de mon </w:t>
            </w:r>
            <w:proofErr w:type="gramStart"/>
            <w:r w:rsidRPr="005604D0">
              <w:rPr>
                <w:rFonts w:cs="Arial"/>
                <w:color w:val="0070C0"/>
                <w:sz w:val="24"/>
                <w:szCs w:val="24"/>
                <w:lang w:val="fr-CA"/>
              </w:rPr>
              <w:t>examen?</w:t>
            </w:r>
            <w:proofErr w:type="gramEnd"/>
          </w:p>
          <w:p w14:paraId="64FA1E6D" w14:textId="77777777" w:rsidR="00ED7FD9" w:rsidRPr="005604D0" w:rsidRDefault="00ED7FD9" w:rsidP="0075525E">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p>
          <w:p w14:paraId="3E96E4D0" w14:textId="38EAF837" w:rsidR="008A2005" w:rsidRPr="00F0617A" w:rsidRDefault="002D658C" w:rsidP="00434889">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Ne retourner pas au travail. </w:t>
            </w:r>
            <w:r w:rsidR="00042E21" w:rsidRPr="00F0617A">
              <w:rPr>
                <w:rFonts w:ascii="Arial" w:hAnsi="Arial" w:cs="Arial"/>
                <w:b w:val="0"/>
                <w:color w:val="808080" w:themeColor="background1" w:themeShade="80"/>
                <w:lang w:val="fr-CA"/>
              </w:rPr>
              <w:t>Informer l’employeur</w:t>
            </w:r>
            <w:r>
              <w:rPr>
                <w:rFonts w:ascii="Arial" w:hAnsi="Arial" w:cs="Arial"/>
                <w:b w:val="0"/>
                <w:color w:val="808080" w:themeColor="background1" w:themeShade="80"/>
                <w:lang w:val="fr-CA"/>
              </w:rPr>
              <w:t xml:space="preserve"> que vous avez échoué l’examen, que votre permis temporaire est expiré et ne peut être prolongé à partir de ce jour.</w:t>
            </w:r>
          </w:p>
          <w:p w14:paraId="27621FDD" w14:textId="5F1CBBBA" w:rsidR="00F0617A" w:rsidRDefault="00042E21" w:rsidP="00434889">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D658C">
              <w:rPr>
                <w:rFonts w:ascii="Arial" w:hAnsi="Arial" w:cs="Arial"/>
                <w:b w:val="0"/>
                <w:color w:val="808080" w:themeColor="background1" w:themeShade="80"/>
                <w:lang w:val="fr-CA"/>
              </w:rPr>
              <w:t xml:space="preserve">Contacter l’ATLMNB </w:t>
            </w:r>
            <w:hyperlink r:id="rId35" w:history="1">
              <w:r w:rsidRPr="002D658C">
                <w:rPr>
                  <w:rStyle w:val="Hyperlink"/>
                  <w:rFonts w:ascii="Arial" w:hAnsi="Arial" w:cs="Arial"/>
                  <w:b w:val="0"/>
                  <w:color w:val="808080" w:themeColor="background1" w:themeShade="80"/>
                  <w:u w:val="none"/>
                  <w:lang w:val="fr-CA"/>
                </w:rPr>
                <w:t>office@nbsmlt.nb.ca</w:t>
              </w:r>
            </w:hyperlink>
            <w:r w:rsidRPr="002D658C">
              <w:rPr>
                <w:rFonts w:ascii="Arial" w:hAnsi="Arial" w:cs="Arial"/>
                <w:b w:val="0"/>
                <w:color w:val="808080" w:themeColor="background1" w:themeShade="80"/>
                <w:lang w:val="fr-CA"/>
              </w:rPr>
              <w:t xml:space="preserve"> </w:t>
            </w:r>
            <w:r w:rsidR="00C61C68" w:rsidRPr="002D658C">
              <w:rPr>
                <w:rFonts w:ascii="Arial" w:hAnsi="Arial" w:cs="Arial"/>
                <w:b w:val="0"/>
                <w:color w:val="808080" w:themeColor="background1" w:themeShade="80"/>
                <w:lang w:val="fr-CA"/>
              </w:rPr>
              <w:t>a</w:t>
            </w:r>
            <w:r w:rsidRPr="002D658C">
              <w:rPr>
                <w:rFonts w:ascii="Arial" w:hAnsi="Arial" w:cs="Arial"/>
                <w:b w:val="0"/>
                <w:color w:val="808080" w:themeColor="background1" w:themeShade="80"/>
                <w:lang w:val="fr-CA"/>
              </w:rPr>
              <w:t>vec</w:t>
            </w:r>
            <w:r w:rsidR="002D658C" w:rsidRPr="002D658C">
              <w:rPr>
                <w:rFonts w:ascii="Arial" w:hAnsi="Arial" w:cs="Arial"/>
                <w:b w:val="0"/>
                <w:color w:val="808080" w:themeColor="background1" w:themeShade="80"/>
                <w:lang w:val="fr-CA"/>
              </w:rPr>
              <w:t> le résultat de votre examen. Le permis temporaire n’est plus valide</w:t>
            </w:r>
          </w:p>
          <w:p w14:paraId="1ECD03D1" w14:textId="30DB3338" w:rsidR="00F0617A" w:rsidRPr="002D658C" w:rsidRDefault="002D658C" w:rsidP="002D658C">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L’ATLMNB peut seulement donner un permis au candidat une fois qu’il a réussi l’examen.</w:t>
            </w:r>
          </w:p>
          <w:p w14:paraId="15547D05" w14:textId="77777777" w:rsidR="00F0617A" w:rsidRPr="005659BD" w:rsidRDefault="00F0617A" w:rsidP="00F0617A">
            <w:pPr>
              <w:pStyle w:val="ListParagraph"/>
              <w:spacing w:line="276" w:lineRule="auto"/>
              <w:ind w:left="1590"/>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0F112FEC" w14:textId="77777777" w:rsidR="00042E21" w:rsidRDefault="00042E21" w:rsidP="0075525E">
            <w:pPr>
              <w:pStyle w:val="ListParagraph"/>
              <w:spacing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2FA6E369" w14:textId="30F54017" w:rsidR="00042E21" w:rsidRPr="00555A5F" w:rsidRDefault="00042E21"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tc>
      </w:tr>
    </w:tbl>
    <w:p w14:paraId="2D130B16" w14:textId="7F871A36" w:rsidR="006B23D5" w:rsidRPr="00042E21" w:rsidRDefault="006B23D5" w:rsidP="0075525E">
      <w:pPr>
        <w:spacing w:after="0" w:line="276" w:lineRule="auto"/>
        <w:jc w:val="both"/>
        <w:rPr>
          <w:rFonts w:ascii="Arial" w:hAnsi="Arial" w:cs="Arial"/>
          <w:lang w:val="fr-CA"/>
        </w:rPr>
      </w:pPr>
    </w:p>
    <w:p w14:paraId="25007812" w14:textId="56214F6D" w:rsidR="006B23D5" w:rsidRDefault="006B23D5" w:rsidP="0075525E">
      <w:pPr>
        <w:spacing w:after="0" w:line="276" w:lineRule="auto"/>
        <w:jc w:val="both"/>
        <w:rPr>
          <w:rFonts w:ascii="Arial" w:hAnsi="Arial" w:cs="Arial"/>
          <w:lang w:val="fr-CA"/>
        </w:rPr>
      </w:pPr>
    </w:p>
    <w:p w14:paraId="56F0E176" w14:textId="2048EF0A" w:rsidR="00FC1E0F" w:rsidRDefault="00FC1E0F" w:rsidP="0075525E">
      <w:pPr>
        <w:spacing w:after="0" w:line="276" w:lineRule="auto"/>
        <w:jc w:val="both"/>
        <w:rPr>
          <w:rFonts w:ascii="Arial" w:hAnsi="Arial" w:cs="Arial"/>
          <w:lang w:val="fr-CA"/>
        </w:rPr>
      </w:pPr>
    </w:p>
    <w:p w14:paraId="30959BAE" w14:textId="716D5C3A" w:rsidR="00BB4CF9" w:rsidRPr="00FC1E0F" w:rsidRDefault="00FC1E0F" w:rsidP="002E29E1">
      <w:pPr>
        <w:pStyle w:val="ListParagraph"/>
        <w:numPr>
          <w:ilvl w:val="0"/>
          <w:numId w:val="23"/>
        </w:numPr>
        <w:spacing w:after="0" w:line="276" w:lineRule="auto"/>
        <w:jc w:val="center"/>
        <w:rPr>
          <w:rFonts w:ascii="Arial" w:hAnsi="Arial" w:cs="Arial"/>
          <w:b/>
          <w:sz w:val="24"/>
          <w:szCs w:val="24"/>
          <w:lang w:val="fr-CA"/>
        </w:rPr>
      </w:pPr>
      <w:r w:rsidRPr="00FC1E0F">
        <w:rPr>
          <w:rFonts w:ascii="Arial" w:hAnsi="Arial" w:cs="Arial"/>
          <w:b/>
          <w:color w:val="0070C0"/>
          <w:sz w:val="24"/>
          <w:szCs w:val="24"/>
          <w:lang w:val="fr-CA"/>
        </w:rPr>
        <w:t xml:space="preserve">Professional Contribution   </w:t>
      </w:r>
      <w:r w:rsidR="002E29E1">
        <w:rPr>
          <w:rFonts w:ascii="Arial" w:hAnsi="Arial" w:cs="Arial"/>
          <w:b/>
          <w:noProof/>
          <w:color w:val="0070C0"/>
          <w:sz w:val="24"/>
          <w:szCs w:val="24"/>
          <w:lang w:val="en-CA" w:eastAsia="en-CA"/>
        </w:rPr>
        <w:drawing>
          <wp:inline distT="0" distB="0" distL="0" distR="0" wp14:anchorId="63238E8D" wp14:editId="16325F3C">
            <wp:extent cx="1285875" cy="51989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23" cy="523754"/>
                    </a:xfrm>
                    <a:prstGeom prst="rect">
                      <a:avLst/>
                    </a:prstGeom>
                    <a:noFill/>
                  </pic:spPr>
                </pic:pic>
              </a:graphicData>
            </a:graphic>
          </wp:inline>
        </w:drawing>
      </w:r>
      <w:r w:rsidR="002E29E1">
        <w:rPr>
          <w:rFonts w:ascii="Arial" w:hAnsi="Arial" w:cs="Arial"/>
          <w:b/>
          <w:color w:val="0070C0"/>
          <w:sz w:val="24"/>
          <w:szCs w:val="24"/>
          <w:lang w:val="fr-CA"/>
        </w:rPr>
        <w:t xml:space="preserve">  </w:t>
      </w:r>
      <w:r w:rsidRPr="00FC1E0F">
        <w:rPr>
          <w:rFonts w:ascii="Arial" w:hAnsi="Arial" w:cs="Arial"/>
          <w:b/>
          <w:color w:val="0070C0"/>
          <w:sz w:val="24"/>
          <w:szCs w:val="24"/>
          <w:lang w:val="fr-CA"/>
        </w:rPr>
        <w:t xml:space="preserve"> III. Contribution professionnelle</w:t>
      </w:r>
    </w:p>
    <w:tbl>
      <w:tblPr>
        <w:tblStyle w:val="PlainTable1"/>
        <w:tblW w:w="0" w:type="auto"/>
        <w:tblLook w:val="04A0" w:firstRow="1" w:lastRow="0" w:firstColumn="1" w:lastColumn="0" w:noHBand="0" w:noVBand="1"/>
      </w:tblPr>
      <w:tblGrid>
        <w:gridCol w:w="5395"/>
        <w:gridCol w:w="5395"/>
      </w:tblGrid>
      <w:tr w:rsidR="00BB4CF9" w:rsidRPr="00BB4CF9" w14:paraId="2FDFC04E" w14:textId="77777777" w:rsidTr="00BB4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43A6E72B" w14:textId="77777777" w:rsidR="002E29E1" w:rsidRDefault="002E29E1" w:rsidP="002E29E1">
            <w:pPr>
              <w:jc w:val="both"/>
              <w:rPr>
                <w:rFonts w:cs="Arial"/>
                <w:i/>
                <w:color w:val="0070C0"/>
                <w:sz w:val="24"/>
                <w:szCs w:val="24"/>
                <w:lang w:val="fr-CA"/>
              </w:rPr>
            </w:pPr>
          </w:p>
          <w:p w14:paraId="3D5FCBB5" w14:textId="332E285D" w:rsidR="00A87FCD" w:rsidRPr="002E29E1" w:rsidRDefault="00A87FCD" w:rsidP="002E29E1">
            <w:pPr>
              <w:pStyle w:val="ListParagraph"/>
              <w:numPr>
                <w:ilvl w:val="0"/>
                <w:numId w:val="26"/>
              </w:numPr>
              <w:jc w:val="both"/>
              <w:rPr>
                <w:rFonts w:cs="Arial"/>
                <w:i/>
                <w:color w:val="0070C0"/>
                <w:sz w:val="24"/>
                <w:szCs w:val="24"/>
                <w:lang w:val="en-CA"/>
              </w:rPr>
            </w:pPr>
            <w:r w:rsidRPr="002E29E1">
              <w:rPr>
                <w:rFonts w:cs="Arial"/>
                <w:i/>
                <w:color w:val="0070C0"/>
                <w:sz w:val="24"/>
                <w:szCs w:val="24"/>
                <w:lang w:val="en-CA"/>
              </w:rPr>
              <w:t xml:space="preserve">How can I </w:t>
            </w:r>
            <w:r w:rsidR="00DE1D9B" w:rsidRPr="002E29E1">
              <w:rPr>
                <w:rFonts w:cs="Arial"/>
                <w:i/>
                <w:color w:val="0070C0"/>
                <w:sz w:val="24"/>
                <w:szCs w:val="24"/>
                <w:lang w:val="en-CA"/>
              </w:rPr>
              <w:t>contribute to my profession as a Medical Laboratory Professional?</w:t>
            </w:r>
          </w:p>
          <w:p w14:paraId="7A40BFF2" w14:textId="40758DCD" w:rsidR="00DE1D9B" w:rsidRDefault="00DE1D9B" w:rsidP="00BB4CF9">
            <w:pPr>
              <w:jc w:val="both"/>
              <w:rPr>
                <w:rFonts w:cs="Arial"/>
                <w:i/>
                <w:color w:val="0070C0"/>
                <w:sz w:val="24"/>
                <w:szCs w:val="24"/>
                <w:lang w:val="en-CA"/>
              </w:rPr>
            </w:pPr>
          </w:p>
          <w:p w14:paraId="0EC153BB" w14:textId="0DF3FA8D" w:rsidR="00DE1D9B" w:rsidRDefault="00A87FCD" w:rsidP="00DE1D9B">
            <w:pPr>
              <w:spacing w:line="276" w:lineRule="auto"/>
              <w:jc w:val="both"/>
              <w:rPr>
                <w:rFonts w:ascii="Arial" w:hAnsi="Arial" w:cs="Arial"/>
                <w:b w:val="0"/>
                <w:color w:val="808080" w:themeColor="background1" w:themeShade="80"/>
                <w:lang w:val="en-CA"/>
              </w:rPr>
            </w:pPr>
            <w:r w:rsidRPr="00DE1D9B">
              <w:rPr>
                <w:rFonts w:ascii="Arial" w:hAnsi="Arial" w:cs="Arial"/>
                <w:b w:val="0"/>
                <w:color w:val="808080" w:themeColor="background1" w:themeShade="80"/>
                <w:lang w:val="en-CA"/>
              </w:rPr>
              <w:t xml:space="preserve">The NBSMLT is operated by </w:t>
            </w:r>
            <w:r w:rsidR="002D658C">
              <w:rPr>
                <w:rFonts w:ascii="Arial" w:hAnsi="Arial" w:cs="Arial"/>
                <w:b w:val="0"/>
                <w:color w:val="808080" w:themeColor="background1" w:themeShade="80"/>
                <w:lang w:val="en-CA"/>
              </w:rPr>
              <w:t>1.1</w:t>
            </w:r>
            <w:r w:rsidR="000C38E8">
              <w:rPr>
                <w:rFonts w:ascii="Arial" w:hAnsi="Arial" w:cs="Arial"/>
                <w:b w:val="0"/>
                <w:color w:val="808080" w:themeColor="background1" w:themeShade="80"/>
                <w:lang w:val="en-CA"/>
              </w:rPr>
              <w:t xml:space="preserve"> staff and as well </w:t>
            </w:r>
            <w:proofErr w:type="gramStart"/>
            <w:r w:rsidR="000C38E8">
              <w:rPr>
                <w:rFonts w:ascii="Arial" w:hAnsi="Arial" w:cs="Arial"/>
                <w:b w:val="0"/>
                <w:color w:val="808080" w:themeColor="background1" w:themeShade="80"/>
                <w:lang w:val="en-CA"/>
              </w:rPr>
              <w:t xml:space="preserve">as </w:t>
            </w:r>
            <w:r w:rsidRPr="00DE1D9B">
              <w:rPr>
                <w:rFonts w:ascii="Arial" w:hAnsi="Arial" w:cs="Arial"/>
                <w:b w:val="0"/>
                <w:color w:val="808080" w:themeColor="background1" w:themeShade="80"/>
                <w:lang w:val="en-CA"/>
              </w:rPr>
              <w:t xml:space="preserve"> volunteers</w:t>
            </w:r>
            <w:proofErr w:type="gramEnd"/>
            <w:r w:rsidRPr="00DE1D9B">
              <w:rPr>
                <w:rFonts w:ascii="Arial" w:hAnsi="Arial" w:cs="Arial"/>
                <w:b w:val="0"/>
                <w:color w:val="808080" w:themeColor="background1" w:themeShade="80"/>
                <w:lang w:val="en-CA"/>
              </w:rPr>
              <w:t xml:space="preserve"> who make all the decisions about their society. </w:t>
            </w:r>
          </w:p>
          <w:p w14:paraId="7B7736D2" w14:textId="41B48264" w:rsidR="00A87FCD" w:rsidRPr="00FC1E0F" w:rsidRDefault="00DE1D9B" w:rsidP="00FC1E0F">
            <w:pPr>
              <w:spacing w:line="276" w:lineRule="auto"/>
              <w:jc w:val="both"/>
              <w:rPr>
                <w:rFonts w:ascii="Arial" w:hAnsi="Arial" w:cs="Arial"/>
                <w:color w:val="808080" w:themeColor="background1" w:themeShade="80"/>
                <w:lang w:val="en-CA"/>
              </w:rPr>
            </w:pPr>
            <w:r>
              <w:rPr>
                <w:rFonts w:ascii="Arial" w:hAnsi="Arial" w:cs="Arial"/>
                <w:b w:val="0"/>
                <w:color w:val="808080" w:themeColor="background1" w:themeShade="80"/>
                <w:lang w:val="en-CA"/>
              </w:rPr>
              <w:t>Volunteers are constantly needed to maintain operations of their society. This can be done by being</w:t>
            </w:r>
            <w:r w:rsidR="00A87FCD" w:rsidRPr="00DE1D9B">
              <w:rPr>
                <w:rFonts w:ascii="Arial" w:hAnsi="Arial" w:cs="Arial"/>
                <w:b w:val="0"/>
                <w:color w:val="808080" w:themeColor="background1" w:themeShade="80"/>
                <w:lang w:val="en-CA"/>
              </w:rPr>
              <w:t xml:space="preserve"> </w:t>
            </w:r>
            <w:r>
              <w:rPr>
                <w:rFonts w:ascii="Arial" w:hAnsi="Arial" w:cs="Arial"/>
                <w:b w:val="0"/>
                <w:color w:val="808080" w:themeColor="background1" w:themeShade="80"/>
                <w:lang w:val="en-CA"/>
              </w:rPr>
              <w:t>on the board of directors, on</w:t>
            </w:r>
            <w:r w:rsidR="00A87FCD" w:rsidRPr="00DE1D9B">
              <w:rPr>
                <w:rFonts w:ascii="Arial" w:hAnsi="Arial" w:cs="Arial"/>
                <w:b w:val="0"/>
                <w:color w:val="808080" w:themeColor="background1" w:themeShade="80"/>
                <w:lang w:val="en-CA"/>
              </w:rPr>
              <w:t xml:space="preserve"> various </w:t>
            </w:r>
            <w:r>
              <w:rPr>
                <w:rFonts w:ascii="Arial" w:hAnsi="Arial" w:cs="Arial"/>
                <w:b w:val="0"/>
                <w:color w:val="808080" w:themeColor="background1" w:themeShade="80"/>
                <w:lang w:val="en-CA"/>
              </w:rPr>
              <w:t xml:space="preserve">society </w:t>
            </w:r>
            <w:r w:rsidR="00A87FCD" w:rsidRPr="00DE1D9B">
              <w:rPr>
                <w:rFonts w:ascii="Arial" w:hAnsi="Arial" w:cs="Arial"/>
                <w:b w:val="0"/>
                <w:color w:val="808080" w:themeColor="background1" w:themeShade="80"/>
                <w:lang w:val="en-CA"/>
              </w:rPr>
              <w:t xml:space="preserve">committees, at the academy level, organising conferences, education days or Lab week activities at your site. </w:t>
            </w:r>
            <w:r>
              <w:rPr>
                <w:rFonts w:ascii="Arial" w:hAnsi="Arial" w:cs="Arial"/>
                <w:b w:val="0"/>
                <w:color w:val="808080" w:themeColor="background1" w:themeShade="80"/>
                <w:lang w:val="en-CA"/>
              </w:rPr>
              <w:t>Volunteering not only looks good on a resume, but increases your knowledge about the profession and a good way to make connection</w:t>
            </w:r>
            <w:r w:rsidR="00F63E36">
              <w:rPr>
                <w:rFonts w:ascii="Arial" w:hAnsi="Arial" w:cs="Arial"/>
                <w:b w:val="0"/>
                <w:color w:val="808080" w:themeColor="background1" w:themeShade="80"/>
                <w:lang w:val="en-CA"/>
              </w:rPr>
              <w:t>s with fellow professionals</w:t>
            </w:r>
            <w:r>
              <w:rPr>
                <w:rFonts w:ascii="Arial" w:hAnsi="Arial" w:cs="Arial"/>
                <w:b w:val="0"/>
                <w:color w:val="808080" w:themeColor="background1" w:themeShade="80"/>
                <w:lang w:val="en-CA"/>
              </w:rPr>
              <w:t xml:space="preserve"> across the province. </w:t>
            </w:r>
            <w:r w:rsidR="00A87FCD" w:rsidRPr="00DE1D9B">
              <w:rPr>
                <w:rFonts w:ascii="Arial" w:hAnsi="Arial" w:cs="Arial"/>
                <w:b w:val="0"/>
                <w:color w:val="808080" w:themeColor="background1" w:themeShade="80"/>
                <w:lang w:val="en-CA"/>
              </w:rPr>
              <w:t>Contact you</w:t>
            </w:r>
            <w:r>
              <w:rPr>
                <w:rFonts w:ascii="Arial" w:hAnsi="Arial" w:cs="Arial"/>
                <w:b w:val="0"/>
                <w:color w:val="808080" w:themeColor="background1" w:themeShade="80"/>
                <w:lang w:val="en-CA"/>
              </w:rPr>
              <w:t>r local director to find out more</w:t>
            </w:r>
            <w:r w:rsidR="00A87FCD" w:rsidRPr="00DE1D9B">
              <w:rPr>
                <w:rFonts w:ascii="Arial" w:hAnsi="Arial" w:cs="Arial"/>
                <w:b w:val="0"/>
                <w:color w:val="808080" w:themeColor="background1" w:themeShade="80"/>
                <w:lang w:val="en-CA"/>
              </w:rPr>
              <w:t xml:space="preserve">: </w:t>
            </w:r>
            <w:hyperlink r:id="rId37" w:history="1">
              <w:r w:rsidR="00A87FCD" w:rsidRPr="00F63E36">
                <w:rPr>
                  <w:rStyle w:val="Hyperlink"/>
                  <w:rFonts w:ascii="Arial" w:hAnsi="Arial" w:cs="Arial"/>
                  <w:b w:val="0"/>
                  <w:color w:val="C48B01" w:themeColor="accent3" w:themeShade="BF"/>
                  <w:lang w:val="en-CA"/>
                </w:rPr>
                <w:t>http://www.nbsmlt.nb.ca/executive.asp</w:t>
              </w:r>
            </w:hyperlink>
          </w:p>
          <w:p w14:paraId="552516AC" w14:textId="1DC6BF40" w:rsidR="00A87FCD" w:rsidRDefault="00A87FCD" w:rsidP="00BB4CF9">
            <w:pPr>
              <w:jc w:val="both"/>
              <w:rPr>
                <w:rFonts w:cs="Arial"/>
                <w:i/>
                <w:color w:val="0070C0"/>
                <w:sz w:val="24"/>
                <w:szCs w:val="24"/>
                <w:lang w:val="en-CA"/>
              </w:rPr>
            </w:pPr>
          </w:p>
          <w:p w14:paraId="6CA3AC99" w14:textId="05F98CAC" w:rsidR="00DE1D9B" w:rsidRDefault="00FC1E0F" w:rsidP="00BB4CF9">
            <w:pPr>
              <w:jc w:val="both"/>
              <w:rPr>
                <w:rFonts w:cs="Arial"/>
                <w:i/>
                <w:color w:val="0070C0"/>
                <w:sz w:val="24"/>
                <w:szCs w:val="24"/>
                <w:lang w:val="en-CA"/>
              </w:rPr>
            </w:pPr>
            <w:r>
              <w:rPr>
                <w:rFonts w:cs="Arial"/>
                <w:i/>
                <w:color w:val="0070C0"/>
                <w:sz w:val="24"/>
                <w:szCs w:val="24"/>
                <w:lang w:val="en-CA"/>
              </w:rPr>
              <w:lastRenderedPageBreak/>
              <w:t>19.</w:t>
            </w:r>
            <w:r w:rsidR="00DE1D9B">
              <w:rPr>
                <w:rFonts w:cs="Arial"/>
                <w:i/>
                <w:color w:val="0070C0"/>
                <w:sz w:val="24"/>
                <w:szCs w:val="24"/>
                <w:lang w:val="en-CA"/>
              </w:rPr>
              <w:t>How do I keep abreast of information regarding my license to practice and society activities?</w:t>
            </w:r>
          </w:p>
          <w:p w14:paraId="47AAEEF8" w14:textId="628EFAF3" w:rsidR="00DE1D9B" w:rsidRPr="00DE1D9B" w:rsidRDefault="00DE1D9B" w:rsidP="00DE1D9B">
            <w:pPr>
              <w:spacing w:line="276" w:lineRule="auto"/>
              <w:jc w:val="both"/>
              <w:rPr>
                <w:rFonts w:ascii="Arial" w:hAnsi="Arial" w:cs="Arial"/>
                <w:b w:val="0"/>
                <w:color w:val="808080" w:themeColor="background1" w:themeShade="80"/>
                <w:lang w:val="en-CA"/>
              </w:rPr>
            </w:pPr>
            <w:r w:rsidRPr="00DE1D9B">
              <w:rPr>
                <w:rFonts w:ascii="Arial" w:hAnsi="Arial" w:cs="Arial"/>
                <w:b w:val="0"/>
                <w:color w:val="808080" w:themeColor="background1" w:themeShade="80"/>
                <w:lang w:val="en-CA"/>
              </w:rPr>
              <w:t xml:space="preserve">It is every registrants’ professional duty to stay informed about society news. This can be done by visiting the website, reading </w:t>
            </w:r>
            <w:r>
              <w:rPr>
                <w:rFonts w:ascii="Arial" w:hAnsi="Arial" w:cs="Arial"/>
                <w:b w:val="0"/>
                <w:color w:val="808080" w:themeColor="background1" w:themeShade="80"/>
                <w:lang w:val="en-CA"/>
              </w:rPr>
              <w:t>the monthly newsletter (</w:t>
            </w:r>
            <w:r w:rsidRPr="00DE1D9B">
              <w:rPr>
                <w:rFonts w:ascii="Arial" w:hAnsi="Arial" w:cs="Arial"/>
                <w:b w:val="0"/>
                <w:color w:val="808080" w:themeColor="background1" w:themeShade="80"/>
                <w:lang w:val="en-CA"/>
              </w:rPr>
              <w:t>via email), reading email notices, visiting the CSMLS website, and through social media.</w:t>
            </w:r>
          </w:p>
          <w:p w14:paraId="00F654FD" w14:textId="1122245B" w:rsidR="00DE1D9B" w:rsidRDefault="00DE1D9B" w:rsidP="00BB4CF9">
            <w:pPr>
              <w:jc w:val="both"/>
              <w:rPr>
                <w:rFonts w:cs="Arial"/>
                <w:i/>
                <w:color w:val="0070C0"/>
                <w:sz w:val="24"/>
                <w:szCs w:val="24"/>
                <w:lang w:val="en-CA"/>
              </w:rPr>
            </w:pPr>
          </w:p>
          <w:p w14:paraId="65D97D6A" w14:textId="77777777" w:rsidR="00DE1D9B" w:rsidRDefault="00DE1D9B" w:rsidP="00BB4CF9">
            <w:pPr>
              <w:jc w:val="both"/>
              <w:rPr>
                <w:rFonts w:cs="Arial"/>
                <w:i/>
                <w:color w:val="0070C0"/>
                <w:sz w:val="24"/>
                <w:szCs w:val="24"/>
                <w:lang w:val="en-CA"/>
              </w:rPr>
            </w:pPr>
          </w:p>
          <w:p w14:paraId="2D35AD19" w14:textId="28CD2057" w:rsidR="00BB4CF9" w:rsidRPr="00BB4CF9" w:rsidRDefault="00FC1E0F" w:rsidP="00BB4CF9">
            <w:pPr>
              <w:jc w:val="both"/>
              <w:rPr>
                <w:rFonts w:cs="Arial"/>
                <w:i/>
                <w:color w:val="0070C0"/>
                <w:sz w:val="24"/>
                <w:szCs w:val="24"/>
                <w:lang w:val="en-CA"/>
              </w:rPr>
            </w:pPr>
            <w:r>
              <w:rPr>
                <w:rFonts w:cs="Arial"/>
                <w:i/>
                <w:color w:val="0070C0"/>
                <w:sz w:val="24"/>
                <w:szCs w:val="24"/>
                <w:lang w:val="en-CA"/>
              </w:rPr>
              <w:t>20.</w:t>
            </w:r>
            <w:r w:rsidR="00BB4CF9" w:rsidRPr="00BB4CF9">
              <w:rPr>
                <w:rFonts w:cs="Arial"/>
                <w:i/>
                <w:color w:val="0070C0"/>
                <w:sz w:val="24"/>
                <w:szCs w:val="24"/>
                <w:lang w:val="en-CA"/>
              </w:rPr>
              <w:t>I have more questions regarding licensure in New Brunswick, or other NBSMLT activities. Who do I contact?</w:t>
            </w:r>
          </w:p>
          <w:p w14:paraId="3113615B" w14:textId="77777777" w:rsidR="00BB4CF9" w:rsidRDefault="00BB4CF9" w:rsidP="0075525E">
            <w:pPr>
              <w:spacing w:line="276" w:lineRule="auto"/>
              <w:jc w:val="both"/>
              <w:rPr>
                <w:rFonts w:ascii="Arial" w:hAnsi="Arial" w:cs="Arial"/>
                <w:lang w:val="en-CA"/>
              </w:rPr>
            </w:pPr>
          </w:p>
          <w:p w14:paraId="287DC015" w14:textId="38AB0FF6" w:rsidR="00BB4CF9" w:rsidRPr="00FC1E0F" w:rsidRDefault="00BB4CF9" w:rsidP="0075525E">
            <w:pPr>
              <w:spacing w:line="276" w:lineRule="auto"/>
              <w:jc w:val="both"/>
              <w:rPr>
                <w:rFonts w:ascii="Arial" w:hAnsi="Arial" w:cs="Arial"/>
                <w:b w:val="0"/>
                <w:lang w:val="en-CA"/>
              </w:rPr>
            </w:pPr>
            <w:r w:rsidRPr="009B79B8">
              <w:rPr>
                <w:rFonts w:ascii="Arial" w:hAnsi="Arial" w:cs="Arial"/>
                <w:b w:val="0"/>
                <w:color w:val="808080" w:themeColor="background1" w:themeShade="80"/>
                <w:lang w:val="en-CA"/>
              </w:rPr>
              <w:t>Go to our website contact page to find out our business standards and where to direct your questions</w:t>
            </w:r>
            <w:r w:rsidRPr="00BB4CF9">
              <w:rPr>
                <w:rFonts w:ascii="Arial" w:hAnsi="Arial" w:cs="Arial"/>
                <w:b w:val="0"/>
                <w:lang w:val="en-CA"/>
              </w:rPr>
              <w:t xml:space="preserve">: </w:t>
            </w:r>
            <w:hyperlink r:id="rId38" w:history="1">
              <w:r w:rsidRPr="009B79B8">
                <w:rPr>
                  <w:rStyle w:val="Hyperlink"/>
                  <w:rFonts w:ascii="Arial" w:hAnsi="Arial" w:cs="Arial"/>
                  <w:b w:val="0"/>
                  <w:color w:val="C48B01" w:themeColor="accent3" w:themeShade="BF"/>
                  <w:lang w:val="en-CA"/>
                </w:rPr>
                <w:t>http://www.nbsmlt.nb.ca/contact-us.asp</w:t>
              </w:r>
            </w:hyperlink>
          </w:p>
        </w:tc>
        <w:tc>
          <w:tcPr>
            <w:tcW w:w="5400" w:type="dxa"/>
          </w:tcPr>
          <w:p w14:paraId="279EC6E9" w14:textId="77777777" w:rsidR="002E29E1" w:rsidRPr="00D766F9" w:rsidRDefault="002E29E1"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en-CA"/>
              </w:rPr>
            </w:pPr>
          </w:p>
          <w:p w14:paraId="5018A155" w14:textId="20CB0580" w:rsidR="00DE1D9B" w:rsidRDefault="00FC1E0F"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18.</w:t>
            </w:r>
            <w:r w:rsidR="00DE1D9B">
              <w:rPr>
                <w:rFonts w:cs="Arial"/>
                <w:i/>
                <w:color w:val="0070C0"/>
                <w:sz w:val="24"/>
                <w:szCs w:val="24"/>
                <w:lang w:val="fr-CA"/>
              </w:rPr>
              <w:t xml:space="preserve">Comment puis-je contribuer à ma profession comme professionnel de laboratoire </w:t>
            </w:r>
            <w:proofErr w:type="gramStart"/>
            <w:r w:rsidR="00DE1D9B">
              <w:rPr>
                <w:rFonts w:cs="Arial"/>
                <w:i/>
                <w:color w:val="0070C0"/>
                <w:sz w:val="24"/>
                <w:szCs w:val="24"/>
                <w:lang w:val="fr-CA"/>
              </w:rPr>
              <w:t>médical?</w:t>
            </w:r>
            <w:proofErr w:type="gramEnd"/>
            <w:r w:rsidR="00DE1D9B">
              <w:rPr>
                <w:rFonts w:cs="Arial"/>
                <w:i/>
                <w:color w:val="0070C0"/>
                <w:sz w:val="24"/>
                <w:szCs w:val="24"/>
                <w:lang w:val="fr-CA"/>
              </w:rPr>
              <w:t xml:space="preserve"> </w:t>
            </w:r>
          </w:p>
          <w:p w14:paraId="19D30A02" w14:textId="2CFCB4A5" w:rsidR="00DE1D9B" w:rsidRPr="00F63E36" w:rsidRDefault="002D658C" w:rsidP="00F63E3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L'ATLMNB est opéré par 1.1 employés </w:t>
            </w:r>
            <w:r w:rsidR="000C38E8">
              <w:rPr>
                <w:rFonts w:ascii="Arial" w:hAnsi="Arial" w:cs="Arial"/>
                <w:b w:val="0"/>
                <w:color w:val="808080" w:themeColor="background1" w:themeShade="80"/>
                <w:lang w:val="fr-CA"/>
              </w:rPr>
              <w:t xml:space="preserve"> et </w:t>
            </w:r>
            <w:bookmarkStart w:id="5" w:name="_GoBack"/>
            <w:bookmarkEnd w:id="5"/>
            <w:r w:rsidR="00DE1D9B" w:rsidRPr="00F63E36">
              <w:rPr>
                <w:rFonts w:ascii="Arial" w:hAnsi="Arial" w:cs="Arial"/>
                <w:b w:val="0"/>
                <w:color w:val="808080" w:themeColor="background1" w:themeShade="80"/>
                <w:lang w:val="fr-CA"/>
              </w:rPr>
              <w:t xml:space="preserve"> de bénévoles qui prennent toutes les décisions concernant leur société.</w:t>
            </w:r>
          </w:p>
          <w:p w14:paraId="68A30DE5" w14:textId="0594D0FA" w:rsidR="00DE1D9B" w:rsidRPr="00FC1E0F" w:rsidRDefault="00DE1D9B" w:rsidP="00FC1E0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F63E36">
              <w:rPr>
                <w:rFonts w:ascii="Arial" w:hAnsi="Arial" w:cs="Arial"/>
                <w:b w:val="0"/>
                <w:color w:val="808080" w:themeColor="background1" w:themeShade="80"/>
                <w:lang w:val="fr-CA"/>
              </w:rPr>
              <w:t>Les bénévoles sont constamment nécessaires pour mainteni</w:t>
            </w:r>
            <w:r w:rsidR="00F63E36" w:rsidRPr="00F63E36">
              <w:rPr>
                <w:rFonts w:ascii="Arial" w:hAnsi="Arial" w:cs="Arial"/>
                <w:b w:val="0"/>
                <w:color w:val="808080" w:themeColor="background1" w:themeShade="80"/>
                <w:lang w:val="fr-CA"/>
              </w:rPr>
              <w:t>r les opérations de leur association</w:t>
            </w:r>
            <w:r w:rsidRPr="00F63E36">
              <w:rPr>
                <w:rFonts w:ascii="Arial" w:hAnsi="Arial" w:cs="Arial"/>
                <w:b w:val="0"/>
                <w:color w:val="808080" w:themeColor="background1" w:themeShade="80"/>
                <w:lang w:val="fr-CA"/>
              </w:rPr>
              <w:t>. Cela peut être fait en étant sur</w:t>
            </w:r>
            <w:r w:rsidR="00F63E36">
              <w:rPr>
                <w:rFonts w:ascii="Arial" w:hAnsi="Arial" w:cs="Arial"/>
                <w:b w:val="0"/>
                <w:color w:val="808080" w:themeColor="background1" w:themeShade="80"/>
                <w:lang w:val="fr-CA"/>
              </w:rPr>
              <w:t xml:space="preserve"> le conseil d'administration, </w:t>
            </w:r>
            <w:r w:rsidRPr="00F63E36">
              <w:rPr>
                <w:rFonts w:ascii="Arial" w:hAnsi="Arial" w:cs="Arial"/>
                <w:b w:val="0"/>
                <w:color w:val="808080" w:themeColor="background1" w:themeShade="80"/>
                <w:lang w:val="fr-CA"/>
              </w:rPr>
              <w:t>divers comités de la société, au niveau de l'académie, l'organisation de conférences, journées d'</w:t>
            </w:r>
            <w:r w:rsidR="00F63E36">
              <w:rPr>
                <w:rFonts w:ascii="Arial" w:hAnsi="Arial" w:cs="Arial"/>
                <w:b w:val="0"/>
                <w:color w:val="808080" w:themeColor="background1" w:themeShade="80"/>
                <w:lang w:val="fr-CA"/>
              </w:rPr>
              <w:t>éducation</w:t>
            </w:r>
            <w:r w:rsidRPr="00F63E36">
              <w:rPr>
                <w:rFonts w:ascii="Arial" w:hAnsi="Arial" w:cs="Arial"/>
                <w:b w:val="0"/>
                <w:color w:val="808080" w:themeColor="background1" w:themeShade="80"/>
                <w:lang w:val="fr-CA"/>
              </w:rPr>
              <w:t xml:space="preserve"> ou activités de la semai</w:t>
            </w:r>
            <w:r w:rsidR="00F63E36">
              <w:rPr>
                <w:rFonts w:ascii="Arial" w:hAnsi="Arial" w:cs="Arial"/>
                <w:b w:val="0"/>
                <w:color w:val="808080" w:themeColor="background1" w:themeShade="80"/>
                <w:lang w:val="fr-CA"/>
              </w:rPr>
              <w:t>ne de laboratoire</w:t>
            </w:r>
            <w:r w:rsidRPr="00F63E36">
              <w:rPr>
                <w:rFonts w:ascii="Arial" w:hAnsi="Arial" w:cs="Arial"/>
                <w:b w:val="0"/>
                <w:color w:val="808080" w:themeColor="background1" w:themeShade="80"/>
                <w:lang w:val="fr-CA"/>
              </w:rPr>
              <w:t xml:space="preserve">. Le bénévolat </w:t>
            </w:r>
            <w:r w:rsidR="00F63E36">
              <w:rPr>
                <w:rFonts w:ascii="Arial" w:hAnsi="Arial" w:cs="Arial"/>
                <w:b w:val="0"/>
                <w:color w:val="808080" w:themeColor="background1" w:themeShade="80"/>
                <w:lang w:val="fr-CA"/>
              </w:rPr>
              <w:t xml:space="preserve">parait bien sur un </w:t>
            </w:r>
            <w:proofErr w:type="gramStart"/>
            <w:r w:rsidR="00F63E36">
              <w:rPr>
                <w:rFonts w:ascii="Arial" w:hAnsi="Arial" w:cs="Arial"/>
                <w:b w:val="0"/>
                <w:color w:val="808080" w:themeColor="background1" w:themeShade="80"/>
                <w:lang w:val="fr-CA"/>
              </w:rPr>
              <w:t xml:space="preserve">CV, </w:t>
            </w:r>
            <w:r w:rsidRPr="00F63E36">
              <w:rPr>
                <w:rFonts w:ascii="Arial" w:hAnsi="Arial" w:cs="Arial"/>
                <w:b w:val="0"/>
                <w:color w:val="808080" w:themeColor="background1" w:themeShade="80"/>
                <w:lang w:val="fr-CA"/>
              </w:rPr>
              <w:t xml:space="preserve"> augmente</w:t>
            </w:r>
            <w:proofErr w:type="gramEnd"/>
            <w:r w:rsidRPr="00F63E36">
              <w:rPr>
                <w:rFonts w:ascii="Arial" w:hAnsi="Arial" w:cs="Arial"/>
                <w:b w:val="0"/>
                <w:color w:val="808080" w:themeColor="background1" w:themeShade="80"/>
                <w:lang w:val="fr-CA"/>
              </w:rPr>
              <w:t xml:space="preserve"> vos connai</w:t>
            </w:r>
            <w:r w:rsidR="00F63E36">
              <w:rPr>
                <w:rFonts w:ascii="Arial" w:hAnsi="Arial" w:cs="Arial"/>
                <w:b w:val="0"/>
                <w:color w:val="808080" w:themeColor="background1" w:themeShade="80"/>
                <w:lang w:val="fr-CA"/>
              </w:rPr>
              <w:t xml:space="preserve">ssances sur la profession et </w:t>
            </w:r>
            <w:r w:rsidRPr="00F63E36">
              <w:rPr>
                <w:rFonts w:ascii="Arial" w:hAnsi="Arial" w:cs="Arial"/>
                <w:b w:val="0"/>
                <w:color w:val="808080" w:themeColor="background1" w:themeShade="80"/>
                <w:lang w:val="fr-CA"/>
              </w:rPr>
              <w:t xml:space="preserve"> </w:t>
            </w:r>
            <w:r w:rsidR="00F63E36">
              <w:rPr>
                <w:rFonts w:ascii="Arial" w:hAnsi="Arial" w:cs="Arial"/>
                <w:b w:val="0"/>
                <w:color w:val="808080" w:themeColor="background1" w:themeShade="80"/>
                <w:lang w:val="fr-CA"/>
              </w:rPr>
              <w:t xml:space="preserve">est une </w:t>
            </w:r>
            <w:r w:rsidRPr="00F63E36">
              <w:rPr>
                <w:rFonts w:ascii="Arial" w:hAnsi="Arial" w:cs="Arial"/>
                <w:b w:val="0"/>
                <w:color w:val="808080" w:themeColor="background1" w:themeShade="80"/>
                <w:lang w:val="fr-CA"/>
              </w:rPr>
              <w:t xml:space="preserve">bonne façon de faire des liens avec d'autres TLM à travers la province. Contactez votre directeur local pour en savoir </w:t>
            </w:r>
            <w:proofErr w:type="gramStart"/>
            <w:r w:rsidRPr="00F63E36">
              <w:rPr>
                <w:rFonts w:ascii="Arial" w:hAnsi="Arial" w:cs="Arial"/>
                <w:b w:val="0"/>
                <w:color w:val="808080" w:themeColor="background1" w:themeShade="80"/>
                <w:lang w:val="fr-CA"/>
              </w:rPr>
              <w:t>plus:</w:t>
            </w:r>
            <w:proofErr w:type="gramEnd"/>
            <w:r w:rsidRPr="00F63E36">
              <w:rPr>
                <w:rFonts w:ascii="Arial" w:hAnsi="Arial" w:cs="Arial"/>
                <w:b w:val="0"/>
                <w:color w:val="808080" w:themeColor="background1" w:themeShade="80"/>
                <w:lang w:val="fr-CA"/>
              </w:rPr>
              <w:t xml:space="preserve"> </w:t>
            </w:r>
            <w:hyperlink r:id="rId39" w:history="1">
              <w:r w:rsidR="00F63E36" w:rsidRPr="00F63E36">
                <w:rPr>
                  <w:rStyle w:val="Hyperlink"/>
                  <w:rFonts w:ascii="Arial" w:hAnsi="Arial" w:cs="Arial"/>
                  <w:b w:val="0"/>
                  <w:color w:val="C48B01" w:themeColor="accent3" w:themeShade="BF"/>
                  <w:lang w:val="fr-CA"/>
                </w:rPr>
                <w:t>http://www.nbsmlt.nb.ca/executive.asp</w:t>
              </w:r>
            </w:hyperlink>
          </w:p>
          <w:p w14:paraId="52590260" w14:textId="77777777" w:rsidR="00DE1D9B" w:rsidRPr="00DE1D9B" w:rsidRDefault="00DE1D9B"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3BBD0434" w14:textId="41D684B3" w:rsidR="00DE1D9B" w:rsidRDefault="00FC1E0F"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lastRenderedPageBreak/>
              <w:t>19.</w:t>
            </w:r>
            <w:r w:rsidR="00F033A2">
              <w:rPr>
                <w:rFonts w:cs="Arial"/>
                <w:i/>
                <w:color w:val="0070C0"/>
                <w:sz w:val="24"/>
                <w:szCs w:val="24"/>
                <w:lang w:val="fr-CA"/>
              </w:rPr>
              <w:t xml:space="preserve">Comment puis-je rester au courant </w:t>
            </w:r>
            <w:r w:rsidR="00DE1D9B" w:rsidRPr="00DE1D9B">
              <w:rPr>
                <w:rFonts w:cs="Arial"/>
                <w:i/>
                <w:color w:val="0070C0"/>
                <w:sz w:val="24"/>
                <w:szCs w:val="24"/>
                <w:lang w:val="fr-CA"/>
              </w:rPr>
              <w:t>au sujet de mon permis d'exercice</w:t>
            </w:r>
            <w:r w:rsidR="00F033A2">
              <w:rPr>
                <w:rFonts w:cs="Arial"/>
                <w:i/>
                <w:color w:val="0070C0"/>
                <w:sz w:val="24"/>
                <w:szCs w:val="24"/>
                <w:lang w:val="fr-CA"/>
              </w:rPr>
              <w:t xml:space="preserve"> et les activités de </w:t>
            </w:r>
            <w:proofErr w:type="gramStart"/>
            <w:r w:rsidR="00F033A2">
              <w:rPr>
                <w:rFonts w:cs="Arial"/>
                <w:i/>
                <w:color w:val="0070C0"/>
                <w:sz w:val="24"/>
                <w:szCs w:val="24"/>
                <w:lang w:val="fr-CA"/>
              </w:rPr>
              <w:t>l’association?</w:t>
            </w:r>
            <w:proofErr w:type="gramEnd"/>
          </w:p>
          <w:p w14:paraId="7982A592" w14:textId="77777777" w:rsidR="00F033A2" w:rsidRPr="00DE1D9B" w:rsidRDefault="00F033A2"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187F80F2" w14:textId="5694D05F" w:rsidR="00DE1D9B" w:rsidRPr="00F033A2" w:rsidRDefault="00DE1D9B" w:rsidP="00F033A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F033A2">
              <w:rPr>
                <w:rFonts w:ascii="Arial" w:hAnsi="Arial" w:cs="Arial"/>
                <w:b w:val="0"/>
                <w:color w:val="808080" w:themeColor="background1" w:themeShade="80"/>
                <w:lang w:val="fr-CA"/>
              </w:rPr>
              <w:t xml:space="preserve">Il est le devoir professionnel de tous les inscrits </w:t>
            </w:r>
            <w:r w:rsidR="00F033A2">
              <w:rPr>
                <w:rFonts w:ascii="Arial" w:hAnsi="Arial" w:cs="Arial"/>
                <w:b w:val="0"/>
                <w:color w:val="808080" w:themeColor="background1" w:themeShade="80"/>
                <w:lang w:val="fr-CA"/>
              </w:rPr>
              <w:t xml:space="preserve">de l’ATLMNB </w:t>
            </w:r>
            <w:r w:rsidRPr="00F033A2">
              <w:rPr>
                <w:rFonts w:ascii="Arial" w:hAnsi="Arial" w:cs="Arial"/>
                <w:b w:val="0"/>
                <w:color w:val="808080" w:themeColor="background1" w:themeShade="80"/>
                <w:lang w:val="fr-CA"/>
              </w:rPr>
              <w:t>de rester i</w:t>
            </w:r>
            <w:r w:rsidR="00F033A2">
              <w:rPr>
                <w:rFonts w:ascii="Arial" w:hAnsi="Arial" w:cs="Arial"/>
                <w:b w:val="0"/>
                <w:color w:val="808080" w:themeColor="background1" w:themeShade="80"/>
                <w:lang w:val="fr-CA"/>
              </w:rPr>
              <w:t>nformés des nouvelles de l’association</w:t>
            </w:r>
            <w:r w:rsidRPr="00F033A2">
              <w:rPr>
                <w:rFonts w:ascii="Arial" w:hAnsi="Arial" w:cs="Arial"/>
                <w:b w:val="0"/>
                <w:color w:val="808080" w:themeColor="background1" w:themeShade="80"/>
                <w:lang w:val="fr-CA"/>
              </w:rPr>
              <w:t xml:space="preserve">. Cela peut se faire en visitant le site web, la lecture </w:t>
            </w:r>
            <w:r w:rsidR="00F033A2">
              <w:rPr>
                <w:rFonts w:ascii="Arial" w:hAnsi="Arial" w:cs="Arial"/>
                <w:b w:val="0"/>
                <w:color w:val="808080" w:themeColor="background1" w:themeShade="80"/>
                <w:lang w:val="fr-CA"/>
              </w:rPr>
              <w:t xml:space="preserve">du bulletin </w:t>
            </w:r>
            <w:r w:rsidRPr="00F033A2">
              <w:rPr>
                <w:rFonts w:ascii="Arial" w:hAnsi="Arial" w:cs="Arial"/>
                <w:b w:val="0"/>
                <w:color w:val="808080" w:themeColor="background1" w:themeShade="80"/>
                <w:lang w:val="fr-CA"/>
              </w:rPr>
              <w:t>mensuelle (par courrier électronique), l</w:t>
            </w:r>
            <w:r w:rsidR="00F033A2">
              <w:rPr>
                <w:rFonts w:ascii="Arial" w:hAnsi="Arial" w:cs="Arial"/>
                <w:b w:val="0"/>
                <w:color w:val="808080" w:themeColor="background1" w:themeShade="80"/>
                <w:lang w:val="fr-CA"/>
              </w:rPr>
              <w:t>a lecture des avis par courriel</w:t>
            </w:r>
            <w:r w:rsidRPr="00F033A2">
              <w:rPr>
                <w:rFonts w:ascii="Arial" w:hAnsi="Arial" w:cs="Arial"/>
                <w:b w:val="0"/>
                <w:color w:val="808080" w:themeColor="background1" w:themeShade="80"/>
                <w:lang w:val="fr-CA"/>
              </w:rPr>
              <w:t>, en visitant le site Web de la SCSLM, et à travers les médias sociaux.</w:t>
            </w:r>
          </w:p>
          <w:p w14:paraId="780D5BBD" w14:textId="5D12B304" w:rsidR="00F033A2" w:rsidRDefault="00F033A2"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313D0E72" w14:textId="35CB8D15" w:rsidR="009B79B8" w:rsidRDefault="00FC1E0F"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20.</w:t>
            </w:r>
            <w:r w:rsidR="00BB4CF9" w:rsidRPr="00BB4CF9">
              <w:rPr>
                <w:rFonts w:cs="Arial"/>
                <w:i/>
                <w:color w:val="0070C0"/>
                <w:sz w:val="24"/>
                <w:szCs w:val="24"/>
                <w:lang w:val="fr-CA"/>
              </w:rPr>
              <w:t xml:space="preserve">J’ai d’autres questions concernant la règlementation des TLM au Nouveau-Brunswick, ou des autres activités de l’ATLMNB. Qui dois-je </w:t>
            </w:r>
            <w:proofErr w:type="gramStart"/>
            <w:r w:rsidR="00BB4CF9" w:rsidRPr="00BB4CF9">
              <w:rPr>
                <w:rFonts w:cs="Arial"/>
                <w:i/>
                <w:color w:val="0070C0"/>
                <w:sz w:val="24"/>
                <w:szCs w:val="24"/>
                <w:lang w:val="fr-CA"/>
              </w:rPr>
              <w:t>contacter?</w:t>
            </w:r>
            <w:proofErr w:type="gramEnd"/>
          </w:p>
          <w:p w14:paraId="7B3EB62C" w14:textId="466DE114" w:rsidR="009B79B8" w:rsidRPr="002E29E1" w:rsidRDefault="009B79B8" w:rsidP="00BB4CF9">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9B79B8">
              <w:rPr>
                <w:rFonts w:ascii="Arial" w:hAnsi="Arial" w:cs="Arial"/>
                <w:b w:val="0"/>
                <w:color w:val="808080" w:themeColor="background1" w:themeShade="80"/>
                <w:lang w:val="fr-CA"/>
              </w:rPr>
              <w:t xml:space="preserve">Visitez la page « contactez-nous » de notre site web, pour voir notre norme de service et ou diriger vos questions. </w:t>
            </w:r>
            <w:hyperlink r:id="rId40" w:history="1">
              <w:r w:rsidRPr="009B79B8">
                <w:rPr>
                  <w:rStyle w:val="Hyperlink"/>
                  <w:rFonts w:ascii="Arial" w:hAnsi="Arial" w:cs="Arial"/>
                  <w:b w:val="0"/>
                  <w:color w:val="C48B01" w:themeColor="accent3" w:themeShade="BF"/>
                  <w:lang w:val="fr-CA"/>
                </w:rPr>
                <w:t>http://www.nbsmlt.nb.ca/contact-us-fr.asp</w:t>
              </w:r>
            </w:hyperlink>
          </w:p>
        </w:tc>
      </w:tr>
    </w:tbl>
    <w:p w14:paraId="21D2D9E8" w14:textId="77777777" w:rsidR="00BB4CF9" w:rsidRPr="00BB4CF9" w:rsidRDefault="00BB4CF9" w:rsidP="0075525E">
      <w:pPr>
        <w:spacing w:after="0" w:line="276" w:lineRule="auto"/>
        <w:jc w:val="both"/>
        <w:rPr>
          <w:rFonts w:ascii="Arial" w:hAnsi="Arial" w:cs="Arial"/>
          <w:lang w:val="fr-CA"/>
        </w:rPr>
      </w:pPr>
    </w:p>
    <w:sectPr w:rsidR="00BB4CF9" w:rsidRPr="00BB4CF9" w:rsidSect="00111539">
      <w:headerReference w:type="default" r:id="rId41"/>
      <w:footerReference w:type="default" r:id="rId4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4BD22" w14:textId="77777777" w:rsidR="004422D8" w:rsidRDefault="004422D8">
      <w:pPr>
        <w:spacing w:before="0" w:after="0" w:line="240" w:lineRule="auto"/>
      </w:pPr>
      <w:r>
        <w:separator/>
      </w:r>
    </w:p>
  </w:endnote>
  <w:endnote w:type="continuationSeparator" w:id="0">
    <w:p w14:paraId="35B9EFAE" w14:textId="77777777" w:rsidR="004422D8" w:rsidRDefault="004422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86910" w14:textId="71B4191E" w:rsidR="00A46189" w:rsidRPr="0023528E" w:rsidRDefault="00A46189" w:rsidP="00181958">
    <w:pPr>
      <w:pStyle w:val="Footer"/>
      <w:jc w:val="left"/>
      <w:rPr>
        <w:rFonts w:ascii="Arial Narrow" w:hAnsi="Arial Narrow"/>
        <w:color w:val="0070C0"/>
        <w:szCs w:val="16"/>
      </w:rPr>
    </w:pPr>
    <w:r w:rsidRPr="00D63FFC">
      <w:rPr>
        <w:b/>
        <w:color w:val="0070C0"/>
        <w:sz w:val="12"/>
        <w:szCs w:val="12"/>
      </w:rPr>
      <w:t xml:space="preserve"> </w:t>
    </w:r>
    <w:r w:rsidRPr="0023528E">
      <w:rPr>
        <w:rFonts w:ascii="Arial Narrow" w:hAnsi="Arial Narrow"/>
        <w:color w:val="0070C0"/>
        <w:szCs w:val="16"/>
      </w:rPr>
      <w:t xml:space="preserve">This is </w:t>
    </w:r>
    <w:r>
      <w:rPr>
        <w:rFonts w:ascii="Arial Narrow" w:hAnsi="Arial Narrow"/>
        <w:color w:val="0070C0"/>
        <w:szCs w:val="16"/>
      </w:rPr>
      <w:t xml:space="preserve">an </w:t>
    </w:r>
    <w:proofErr w:type="gramStart"/>
    <w:r>
      <w:rPr>
        <w:rFonts w:ascii="Arial Narrow" w:hAnsi="Arial Narrow"/>
        <w:color w:val="0070C0"/>
        <w:szCs w:val="16"/>
      </w:rPr>
      <w:t>uncontrolled  document</w:t>
    </w:r>
    <w:proofErr w:type="gramEnd"/>
    <w:r>
      <w:rPr>
        <w:rFonts w:ascii="Arial Narrow" w:hAnsi="Arial Narrow"/>
        <w:color w:val="0070C0"/>
        <w:szCs w:val="16"/>
      </w:rPr>
      <w:t xml:space="preserve">. </w:t>
    </w:r>
    <w:r w:rsidRPr="0023528E">
      <w:rPr>
        <w:rFonts w:ascii="Arial Narrow" w:hAnsi="Arial Narrow"/>
        <w:color w:val="0070C0"/>
        <w:szCs w:val="16"/>
      </w:rPr>
      <w:t xml:space="preserve">visit </w:t>
    </w:r>
    <w:hyperlink r:id="rId1" w:history="1">
      <w:r w:rsidRPr="0023528E">
        <w:rPr>
          <w:rStyle w:val="Hyperlink"/>
          <w:rFonts w:ascii="Arial Narrow" w:hAnsi="Arial Narrow"/>
          <w:color w:val="0070C0"/>
          <w:szCs w:val="16"/>
        </w:rPr>
        <w:t>www.nbsmlt.nb.ca</w:t>
      </w:r>
    </w:hyperlink>
    <w:r>
      <w:rPr>
        <w:rFonts w:ascii="Arial Narrow" w:hAnsi="Arial Narrow"/>
        <w:color w:val="0070C0"/>
        <w:szCs w:val="16"/>
      </w:rPr>
      <w:t xml:space="preserve"> for the most current version of Rules and Bylaws.</w:t>
    </w:r>
  </w:p>
  <w:p w14:paraId="520361E1" w14:textId="6712438B" w:rsidR="00A46189" w:rsidRPr="00D63FFC" w:rsidRDefault="00A46189" w:rsidP="00181958">
    <w:pPr>
      <w:pStyle w:val="Footer"/>
      <w:jc w:val="left"/>
      <w:rPr>
        <w:b/>
        <w:color w:val="0070C0"/>
        <w:lang w:val="fr-CA"/>
      </w:rPr>
    </w:pPr>
    <w:r w:rsidRPr="0023528E">
      <w:rPr>
        <w:rFonts w:ascii="Arial Narrow" w:hAnsi="Arial Narrow"/>
        <w:color w:val="0070C0"/>
        <w:szCs w:val="16"/>
        <w:lang w:val="fr-CA"/>
      </w:rPr>
      <w:t xml:space="preserve">ceci est un document non-controllÉ DÉrivÉ des reglements ATLMNB.  visitez </w:t>
    </w:r>
    <w:hyperlink r:id="rId2" w:history="1">
      <w:r w:rsidRPr="0023528E">
        <w:rPr>
          <w:rStyle w:val="Hyperlink"/>
          <w:rFonts w:ascii="Arial Narrow" w:hAnsi="Arial Narrow"/>
          <w:color w:val="0070C0"/>
          <w:szCs w:val="16"/>
          <w:lang w:val="fr-CA"/>
        </w:rPr>
        <w:t>www.nbsmlt.nb.ca</w:t>
      </w:r>
    </w:hyperlink>
    <w:r w:rsidRPr="0023528E">
      <w:rPr>
        <w:rFonts w:ascii="Arial Narrow" w:hAnsi="Arial Narrow"/>
        <w:color w:val="0070C0"/>
        <w:szCs w:val="16"/>
        <w:lang w:val="fr-CA"/>
      </w:rPr>
      <w:t xml:space="preserve"> pour la version la plus courrante.</w:t>
    </w:r>
    <w:r w:rsidRPr="00D63FFC">
      <w:rPr>
        <w:b/>
        <w:color w:val="0070C0"/>
        <w:sz w:val="12"/>
        <w:szCs w:val="12"/>
        <w:lang w:val="fr-CA"/>
      </w:rPr>
      <w:t xml:space="preserve"> </w:t>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sidRPr="00D63FFC">
      <w:rPr>
        <w:b/>
        <w:color w:val="0070C0"/>
        <w:sz w:val="20"/>
        <w:lang w:val="fr-CA"/>
      </w:rPr>
      <w:t xml:space="preserve">pg. </w:t>
    </w:r>
    <w:r w:rsidRPr="00D63FFC">
      <w:rPr>
        <w:b/>
        <w:color w:val="0070C0"/>
        <w:sz w:val="20"/>
      </w:rPr>
      <w:fldChar w:fldCharType="begin"/>
    </w:r>
    <w:r w:rsidRPr="00D63FFC">
      <w:rPr>
        <w:b/>
        <w:color w:val="0070C0"/>
        <w:sz w:val="20"/>
        <w:lang w:val="fr-CA"/>
      </w:rPr>
      <w:instrText xml:space="preserve"> PAGE  \* Arabic </w:instrText>
    </w:r>
    <w:r w:rsidRPr="00D63FFC">
      <w:rPr>
        <w:b/>
        <w:color w:val="0070C0"/>
        <w:sz w:val="20"/>
      </w:rPr>
      <w:fldChar w:fldCharType="separate"/>
    </w:r>
    <w:r w:rsidR="000C38E8">
      <w:rPr>
        <w:b/>
        <w:noProof/>
        <w:color w:val="0070C0"/>
        <w:sz w:val="20"/>
        <w:lang w:val="fr-CA"/>
      </w:rPr>
      <w:t>12</w:t>
    </w:r>
    <w:r w:rsidRPr="00D63FFC">
      <w:rPr>
        <w:b/>
        <w:color w:val="0070C0"/>
        <w:sz w:val="20"/>
      </w:rPr>
      <w:fldChar w:fldCharType="end"/>
    </w:r>
  </w:p>
  <w:p w14:paraId="66CED11F" w14:textId="77777777" w:rsidR="00A46189" w:rsidRPr="00181958" w:rsidRDefault="00A46189">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8056D" w14:textId="77777777" w:rsidR="004422D8" w:rsidRDefault="004422D8">
      <w:pPr>
        <w:spacing w:before="0" w:after="0" w:line="240" w:lineRule="auto"/>
      </w:pPr>
      <w:r>
        <w:separator/>
      </w:r>
    </w:p>
  </w:footnote>
  <w:footnote w:type="continuationSeparator" w:id="0">
    <w:p w14:paraId="3293F29A" w14:textId="77777777" w:rsidR="004422D8" w:rsidRDefault="004422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9793" w14:textId="77777777" w:rsidR="00A46189" w:rsidRDefault="00A46189">
    <w:pPr>
      <w:pStyle w:val="Header"/>
      <w:jc w:val="right"/>
      <w:rPr>
        <w:color w:val="00A0B8" w:themeColor="accent1"/>
      </w:rPr>
    </w:pPr>
    <w:sdt>
      <w:sdtPr>
        <w:rPr>
          <w:b/>
          <w:color w:val="0070C0"/>
        </w:rPr>
        <w:alias w:val="Title"/>
        <w:tag w:val=""/>
        <w:id w:val="664756013"/>
        <w:placeholder>
          <w:docPart w:val="A689CE03D6EB40D8A361168513405694"/>
        </w:placeholder>
        <w:dataBinding w:prefixMappings="xmlns:ns0='http://purl.org/dc/elements/1.1/' xmlns:ns1='http://schemas.openxmlformats.org/package/2006/metadata/core-properties' " w:xpath="/ns1:coreProperties[1]/ns0:title[1]" w:storeItemID="{6C3C8BC8-F283-45AE-878A-BAB7291924A1}"/>
        <w:text/>
      </w:sdtPr>
      <w:sdtContent>
        <w:r w:rsidRPr="00D63FFC">
          <w:rPr>
            <w:b/>
            <w:color w:val="0070C0"/>
            <w:lang w:val="en-CA"/>
          </w:rPr>
          <w:t xml:space="preserve">NBSMLT Student Handbook         Guide </w:t>
        </w:r>
        <w:proofErr w:type="spellStart"/>
        <w:r w:rsidRPr="00D63FFC">
          <w:rPr>
            <w:b/>
            <w:color w:val="0070C0"/>
            <w:lang w:val="en-CA"/>
          </w:rPr>
          <w:t>étudiant</w:t>
        </w:r>
        <w:proofErr w:type="spellEnd"/>
        <w:r w:rsidRPr="00D63FFC">
          <w:rPr>
            <w:b/>
            <w:color w:val="0070C0"/>
            <w:lang w:val="en-CA"/>
          </w:rPr>
          <w:t xml:space="preserve"> de </w:t>
        </w:r>
        <w:proofErr w:type="spellStart"/>
        <w:r w:rsidRPr="00D63FFC">
          <w:rPr>
            <w:b/>
            <w:color w:val="0070C0"/>
            <w:lang w:val="en-CA"/>
          </w:rPr>
          <w:t>l’ATLMNB</w:t>
        </w:r>
        <w:proofErr w:type="spellEnd"/>
      </w:sdtContent>
    </w:sdt>
    <w:r>
      <w:rPr>
        <w:color w:val="00A0B8" w:themeColor="accent1"/>
      </w:rPr>
      <w:t xml:space="preserve"> </w:t>
    </w:r>
  </w:p>
  <w:p w14:paraId="6D289640" w14:textId="77777777" w:rsidR="00A46189" w:rsidRDefault="00A46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9BE7745"/>
    <w:multiLevelType w:val="hybridMultilevel"/>
    <w:tmpl w:val="E752D40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ABA2CA3"/>
    <w:multiLevelType w:val="hybridMultilevel"/>
    <w:tmpl w:val="98DEFB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782D7F"/>
    <w:multiLevelType w:val="hybridMultilevel"/>
    <w:tmpl w:val="4A3AE3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090836"/>
    <w:multiLevelType w:val="hybridMultilevel"/>
    <w:tmpl w:val="018C9D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024A16"/>
    <w:multiLevelType w:val="hybridMultilevel"/>
    <w:tmpl w:val="5254EF96"/>
    <w:lvl w:ilvl="0" w:tplc="3FCA9F8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D0061D"/>
    <w:multiLevelType w:val="hybridMultilevel"/>
    <w:tmpl w:val="830613C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B73370"/>
    <w:multiLevelType w:val="hybridMultilevel"/>
    <w:tmpl w:val="06ECE8AE"/>
    <w:lvl w:ilvl="0" w:tplc="10090003">
      <w:start w:val="1"/>
      <w:numFmt w:val="bullet"/>
      <w:lvlText w:val="o"/>
      <w:lvlJc w:val="left"/>
      <w:pPr>
        <w:ind w:left="1178" w:hanging="360"/>
      </w:pPr>
      <w:rPr>
        <w:rFonts w:ascii="Courier New" w:hAnsi="Courier New" w:cs="Courier New" w:hint="default"/>
      </w:rPr>
    </w:lvl>
    <w:lvl w:ilvl="1" w:tplc="10090003" w:tentative="1">
      <w:start w:val="1"/>
      <w:numFmt w:val="bullet"/>
      <w:lvlText w:val="o"/>
      <w:lvlJc w:val="left"/>
      <w:pPr>
        <w:ind w:left="1898" w:hanging="360"/>
      </w:pPr>
      <w:rPr>
        <w:rFonts w:ascii="Courier New" w:hAnsi="Courier New" w:cs="Courier New" w:hint="default"/>
      </w:rPr>
    </w:lvl>
    <w:lvl w:ilvl="2" w:tplc="10090005" w:tentative="1">
      <w:start w:val="1"/>
      <w:numFmt w:val="bullet"/>
      <w:lvlText w:val=""/>
      <w:lvlJc w:val="left"/>
      <w:pPr>
        <w:ind w:left="2618" w:hanging="360"/>
      </w:pPr>
      <w:rPr>
        <w:rFonts w:ascii="Wingdings" w:hAnsi="Wingdings" w:hint="default"/>
      </w:rPr>
    </w:lvl>
    <w:lvl w:ilvl="3" w:tplc="10090001" w:tentative="1">
      <w:start w:val="1"/>
      <w:numFmt w:val="bullet"/>
      <w:lvlText w:val=""/>
      <w:lvlJc w:val="left"/>
      <w:pPr>
        <w:ind w:left="3338" w:hanging="360"/>
      </w:pPr>
      <w:rPr>
        <w:rFonts w:ascii="Symbol" w:hAnsi="Symbol" w:hint="default"/>
      </w:rPr>
    </w:lvl>
    <w:lvl w:ilvl="4" w:tplc="10090003" w:tentative="1">
      <w:start w:val="1"/>
      <w:numFmt w:val="bullet"/>
      <w:lvlText w:val="o"/>
      <w:lvlJc w:val="left"/>
      <w:pPr>
        <w:ind w:left="4058" w:hanging="360"/>
      </w:pPr>
      <w:rPr>
        <w:rFonts w:ascii="Courier New" w:hAnsi="Courier New" w:cs="Courier New" w:hint="default"/>
      </w:rPr>
    </w:lvl>
    <w:lvl w:ilvl="5" w:tplc="10090005" w:tentative="1">
      <w:start w:val="1"/>
      <w:numFmt w:val="bullet"/>
      <w:lvlText w:val=""/>
      <w:lvlJc w:val="left"/>
      <w:pPr>
        <w:ind w:left="4778" w:hanging="360"/>
      </w:pPr>
      <w:rPr>
        <w:rFonts w:ascii="Wingdings" w:hAnsi="Wingdings" w:hint="default"/>
      </w:rPr>
    </w:lvl>
    <w:lvl w:ilvl="6" w:tplc="10090001" w:tentative="1">
      <w:start w:val="1"/>
      <w:numFmt w:val="bullet"/>
      <w:lvlText w:val=""/>
      <w:lvlJc w:val="left"/>
      <w:pPr>
        <w:ind w:left="5498" w:hanging="360"/>
      </w:pPr>
      <w:rPr>
        <w:rFonts w:ascii="Symbol" w:hAnsi="Symbol" w:hint="default"/>
      </w:rPr>
    </w:lvl>
    <w:lvl w:ilvl="7" w:tplc="10090003" w:tentative="1">
      <w:start w:val="1"/>
      <w:numFmt w:val="bullet"/>
      <w:lvlText w:val="o"/>
      <w:lvlJc w:val="left"/>
      <w:pPr>
        <w:ind w:left="6218" w:hanging="360"/>
      </w:pPr>
      <w:rPr>
        <w:rFonts w:ascii="Courier New" w:hAnsi="Courier New" w:cs="Courier New" w:hint="default"/>
      </w:rPr>
    </w:lvl>
    <w:lvl w:ilvl="8" w:tplc="10090005" w:tentative="1">
      <w:start w:val="1"/>
      <w:numFmt w:val="bullet"/>
      <w:lvlText w:val=""/>
      <w:lvlJc w:val="left"/>
      <w:pPr>
        <w:ind w:left="6938" w:hanging="360"/>
      </w:pPr>
      <w:rPr>
        <w:rFonts w:ascii="Wingdings" w:hAnsi="Wingdings" w:hint="default"/>
      </w:rPr>
    </w:lvl>
  </w:abstractNum>
  <w:abstractNum w:abstractNumId="9" w15:restartNumberingAfterBreak="0">
    <w:nsid w:val="26FB1251"/>
    <w:multiLevelType w:val="hybridMultilevel"/>
    <w:tmpl w:val="8C9A715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AB7B41"/>
    <w:multiLevelType w:val="hybridMultilevel"/>
    <w:tmpl w:val="9A3A0BB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5965C7"/>
    <w:multiLevelType w:val="hybridMultilevel"/>
    <w:tmpl w:val="9AA4223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4B3177"/>
    <w:multiLevelType w:val="hybridMultilevel"/>
    <w:tmpl w:val="9BEE85E0"/>
    <w:lvl w:ilvl="0" w:tplc="10090011">
      <w:start w:val="1"/>
      <w:numFmt w:val="decimal"/>
      <w:lvlText w:val="%1)"/>
      <w:lvlJc w:val="left"/>
      <w:pPr>
        <w:ind w:left="720" w:hanging="360"/>
      </w:pPr>
    </w:lvl>
    <w:lvl w:ilvl="1" w:tplc="5366DF00">
      <w:numFmt w:val="bullet"/>
      <w:lvlText w:val="•"/>
      <w:lvlJc w:val="left"/>
      <w:pPr>
        <w:ind w:left="1800" w:hanging="720"/>
      </w:pPr>
      <w:rPr>
        <w:rFonts w:ascii="Arial" w:eastAsiaTheme="minorHAnsi"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68B2C24"/>
    <w:multiLevelType w:val="hybridMultilevel"/>
    <w:tmpl w:val="067AD44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525370"/>
    <w:multiLevelType w:val="hybridMultilevel"/>
    <w:tmpl w:val="7C22B44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A730072"/>
    <w:multiLevelType w:val="hybridMultilevel"/>
    <w:tmpl w:val="675EF87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B47066"/>
    <w:multiLevelType w:val="hybridMultilevel"/>
    <w:tmpl w:val="2DF8EF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0DB5D98"/>
    <w:multiLevelType w:val="hybridMultilevel"/>
    <w:tmpl w:val="975E903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24319A"/>
    <w:multiLevelType w:val="hybridMultilevel"/>
    <w:tmpl w:val="23889D0E"/>
    <w:lvl w:ilvl="0" w:tplc="10090011">
      <w:start w:val="1"/>
      <w:numFmt w:val="decimal"/>
      <w:lvlText w:val="%1)"/>
      <w:lvlJc w:val="left"/>
      <w:pPr>
        <w:ind w:left="616" w:hanging="360"/>
      </w:pPr>
    </w:lvl>
    <w:lvl w:ilvl="1" w:tplc="10090019" w:tentative="1">
      <w:start w:val="1"/>
      <w:numFmt w:val="lowerLetter"/>
      <w:lvlText w:val="%2."/>
      <w:lvlJc w:val="left"/>
      <w:pPr>
        <w:ind w:left="1336" w:hanging="360"/>
      </w:pPr>
    </w:lvl>
    <w:lvl w:ilvl="2" w:tplc="1009001B" w:tentative="1">
      <w:start w:val="1"/>
      <w:numFmt w:val="lowerRoman"/>
      <w:lvlText w:val="%3."/>
      <w:lvlJc w:val="right"/>
      <w:pPr>
        <w:ind w:left="2056" w:hanging="180"/>
      </w:pPr>
    </w:lvl>
    <w:lvl w:ilvl="3" w:tplc="1009000F" w:tentative="1">
      <w:start w:val="1"/>
      <w:numFmt w:val="decimal"/>
      <w:lvlText w:val="%4."/>
      <w:lvlJc w:val="left"/>
      <w:pPr>
        <w:ind w:left="2776" w:hanging="360"/>
      </w:pPr>
    </w:lvl>
    <w:lvl w:ilvl="4" w:tplc="10090019" w:tentative="1">
      <w:start w:val="1"/>
      <w:numFmt w:val="lowerLetter"/>
      <w:lvlText w:val="%5."/>
      <w:lvlJc w:val="left"/>
      <w:pPr>
        <w:ind w:left="3496" w:hanging="360"/>
      </w:pPr>
    </w:lvl>
    <w:lvl w:ilvl="5" w:tplc="1009001B" w:tentative="1">
      <w:start w:val="1"/>
      <w:numFmt w:val="lowerRoman"/>
      <w:lvlText w:val="%6."/>
      <w:lvlJc w:val="right"/>
      <w:pPr>
        <w:ind w:left="4216" w:hanging="180"/>
      </w:pPr>
    </w:lvl>
    <w:lvl w:ilvl="6" w:tplc="1009000F" w:tentative="1">
      <w:start w:val="1"/>
      <w:numFmt w:val="decimal"/>
      <w:lvlText w:val="%7."/>
      <w:lvlJc w:val="left"/>
      <w:pPr>
        <w:ind w:left="4936" w:hanging="360"/>
      </w:pPr>
    </w:lvl>
    <w:lvl w:ilvl="7" w:tplc="10090019" w:tentative="1">
      <w:start w:val="1"/>
      <w:numFmt w:val="lowerLetter"/>
      <w:lvlText w:val="%8."/>
      <w:lvlJc w:val="left"/>
      <w:pPr>
        <w:ind w:left="5656" w:hanging="360"/>
      </w:pPr>
    </w:lvl>
    <w:lvl w:ilvl="8" w:tplc="1009001B" w:tentative="1">
      <w:start w:val="1"/>
      <w:numFmt w:val="lowerRoman"/>
      <w:lvlText w:val="%9."/>
      <w:lvlJc w:val="right"/>
      <w:pPr>
        <w:ind w:left="6376" w:hanging="180"/>
      </w:pPr>
    </w:lvl>
  </w:abstractNum>
  <w:abstractNum w:abstractNumId="19" w15:restartNumberingAfterBreak="0">
    <w:nsid w:val="43E9126B"/>
    <w:multiLevelType w:val="hybridMultilevel"/>
    <w:tmpl w:val="86F4D6E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8371E23"/>
    <w:multiLevelType w:val="hybridMultilevel"/>
    <w:tmpl w:val="9990A364"/>
    <w:lvl w:ilvl="0" w:tplc="1009000F">
      <w:start w:val="1"/>
      <w:numFmt w:val="decimal"/>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FC0445"/>
    <w:multiLevelType w:val="hybridMultilevel"/>
    <w:tmpl w:val="18EEB83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1236BB4"/>
    <w:multiLevelType w:val="hybridMultilevel"/>
    <w:tmpl w:val="2CDECF1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E86D9A"/>
    <w:multiLevelType w:val="hybridMultilevel"/>
    <w:tmpl w:val="F5D8EE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67727E4"/>
    <w:multiLevelType w:val="hybridMultilevel"/>
    <w:tmpl w:val="533A445E"/>
    <w:lvl w:ilvl="0" w:tplc="5442CD86">
      <w:start w:val="1"/>
      <w:numFmt w:val="upperRoman"/>
      <w:lvlText w:val="%1."/>
      <w:lvlJc w:val="left"/>
      <w:pPr>
        <w:ind w:left="1080" w:hanging="720"/>
      </w:pPr>
      <w:rPr>
        <w:rFonts w:hint="default"/>
        <w:color w:val="0070C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7644197"/>
    <w:multiLevelType w:val="hybridMultilevel"/>
    <w:tmpl w:val="073CC940"/>
    <w:lvl w:ilvl="0" w:tplc="10090003">
      <w:start w:val="1"/>
      <w:numFmt w:val="bullet"/>
      <w:lvlText w:val="o"/>
      <w:lvlJc w:val="left"/>
      <w:pPr>
        <w:ind w:left="1590" w:hanging="360"/>
      </w:pPr>
      <w:rPr>
        <w:rFonts w:ascii="Courier New" w:hAnsi="Courier New" w:cs="Courier New" w:hint="default"/>
      </w:rPr>
    </w:lvl>
    <w:lvl w:ilvl="1" w:tplc="10090003" w:tentative="1">
      <w:start w:val="1"/>
      <w:numFmt w:val="bullet"/>
      <w:lvlText w:val="o"/>
      <w:lvlJc w:val="left"/>
      <w:pPr>
        <w:ind w:left="2310" w:hanging="360"/>
      </w:pPr>
      <w:rPr>
        <w:rFonts w:ascii="Courier New" w:hAnsi="Courier New" w:cs="Courier New" w:hint="default"/>
      </w:rPr>
    </w:lvl>
    <w:lvl w:ilvl="2" w:tplc="10090005" w:tentative="1">
      <w:start w:val="1"/>
      <w:numFmt w:val="bullet"/>
      <w:lvlText w:val=""/>
      <w:lvlJc w:val="left"/>
      <w:pPr>
        <w:ind w:left="3030" w:hanging="360"/>
      </w:pPr>
      <w:rPr>
        <w:rFonts w:ascii="Wingdings" w:hAnsi="Wingdings" w:hint="default"/>
      </w:rPr>
    </w:lvl>
    <w:lvl w:ilvl="3" w:tplc="10090001" w:tentative="1">
      <w:start w:val="1"/>
      <w:numFmt w:val="bullet"/>
      <w:lvlText w:val=""/>
      <w:lvlJc w:val="left"/>
      <w:pPr>
        <w:ind w:left="3750" w:hanging="360"/>
      </w:pPr>
      <w:rPr>
        <w:rFonts w:ascii="Symbol" w:hAnsi="Symbol" w:hint="default"/>
      </w:rPr>
    </w:lvl>
    <w:lvl w:ilvl="4" w:tplc="10090003" w:tentative="1">
      <w:start w:val="1"/>
      <w:numFmt w:val="bullet"/>
      <w:lvlText w:val="o"/>
      <w:lvlJc w:val="left"/>
      <w:pPr>
        <w:ind w:left="4470" w:hanging="360"/>
      </w:pPr>
      <w:rPr>
        <w:rFonts w:ascii="Courier New" w:hAnsi="Courier New" w:cs="Courier New" w:hint="default"/>
      </w:rPr>
    </w:lvl>
    <w:lvl w:ilvl="5" w:tplc="10090005" w:tentative="1">
      <w:start w:val="1"/>
      <w:numFmt w:val="bullet"/>
      <w:lvlText w:val=""/>
      <w:lvlJc w:val="left"/>
      <w:pPr>
        <w:ind w:left="5190" w:hanging="360"/>
      </w:pPr>
      <w:rPr>
        <w:rFonts w:ascii="Wingdings" w:hAnsi="Wingdings" w:hint="default"/>
      </w:rPr>
    </w:lvl>
    <w:lvl w:ilvl="6" w:tplc="10090001" w:tentative="1">
      <w:start w:val="1"/>
      <w:numFmt w:val="bullet"/>
      <w:lvlText w:val=""/>
      <w:lvlJc w:val="left"/>
      <w:pPr>
        <w:ind w:left="5910" w:hanging="360"/>
      </w:pPr>
      <w:rPr>
        <w:rFonts w:ascii="Symbol" w:hAnsi="Symbol" w:hint="default"/>
      </w:rPr>
    </w:lvl>
    <w:lvl w:ilvl="7" w:tplc="10090003" w:tentative="1">
      <w:start w:val="1"/>
      <w:numFmt w:val="bullet"/>
      <w:lvlText w:val="o"/>
      <w:lvlJc w:val="left"/>
      <w:pPr>
        <w:ind w:left="6630" w:hanging="360"/>
      </w:pPr>
      <w:rPr>
        <w:rFonts w:ascii="Courier New" w:hAnsi="Courier New" w:cs="Courier New" w:hint="default"/>
      </w:rPr>
    </w:lvl>
    <w:lvl w:ilvl="8" w:tplc="10090005" w:tentative="1">
      <w:start w:val="1"/>
      <w:numFmt w:val="bullet"/>
      <w:lvlText w:val=""/>
      <w:lvlJc w:val="left"/>
      <w:pPr>
        <w:ind w:left="7350" w:hanging="360"/>
      </w:pPr>
      <w:rPr>
        <w:rFonts w:ascii="Wingdings" w:hAnsi="Wingdings" w:hint="default"/>
      </w:rPr>
    </w:lvl>
  </w:abstractNum>
  <w:abstractNum w:abstractNumId="26" w15:restartNumberingAfterBreak="0">
    <w:nsid w:val="6E806F0C"/>
    <w:multiLevelType w:val="hybridMultilevel"/>
    <w:tmpl w:val="BB04045E"/>
    <w:lvl w:ilvl="0" w:tplc="F47E4760">
      <w:start w:val="1"/>
      <w:numFmt w:val="upperRoman"/>
      <w:lvlText w:val="%1."/>
      <w:lvlJc w:val="left"/>
      <w:pPr>
        <w:ind w:left="1080" w:hanging="720"/>
      </w:pPr>
      <w:rPr>
        <w:rFonts w:hint="default"/>
        <w:color w:val="0070C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FAC6F18"/>
    <w:multiLevelType w:val="hybridMultilevel"/>
    <w:tmpl w:val="B2E2FB72"/>
    <w:lvl w:ilvl="0" w:tplc="60B80D46">
      <w:start w:val="1"/>
      <w:numFmt w:val="decimal"/>
      <w:lvlText w:val="%1)"/>
      <w:lvlJc w:val="left"/>
      <w:pPr>
        <w:ind w:left="1080" w:hanging="72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BD6191"/>
    <w:multiLevelType w:val="hybridMultilevel"/>
    <w:tmpl w:val="575CCA8C"/>
    <w:lvl w:ilvl="0" w:tplc="DE4CCD9E">
      <w:start w:val="1"/>
      <w:numFmt w:val="decimal"/>
      <w:lvlText w:val="%1."/>
      <w:lvlJc w:val="left"/>
      <w:pPr>
        <w:ind w:left="807" w:hanging="360"/>
      </w:pPr>
      <w:rPr>
        <w:rFonts w:hint="default"/>
        <w:b w:val="0"/>
      </w:rPr>
    </w:lvl>
    <w:lvl w:ilvl="1" w:tplc="10090019" w:tentative="1">
      <w:start w:val="1"/>
      <w:numFmt w:val="lowerLetter"/>
      <w:lvlText w:val="%2."/>
      <w:lvlJc w:val="left"/>
      <w:pPr>
        <w:ind w:left="1527" w:hanging="360"/>
      </w:pPr>
    </w:lvl>
    <w:lvl w:ilvl="2" w:tplc="1009001B" w:tentative="1">
      <w:start w:val="1"/>
      <w:numFmt w:val="lowerRoman"/>
      <w:lvlText w:val="%3."/>
      <w:lvlJc w:val="right"/>
      <w:pPr>
        <w:ind w:left="2247" w:hanging="180"/>
      </w:pPr>
    </w:lvl>
    <w:lvl w:ilvl="3" w:tplc="1009000F" w:tentative="1">
      <w:start w:val="1"/>
      <w:numFmt w:val="decimal"/>
      <w:lvlText w:val="%4."/>
      <w:lvlJc w:val="left"/>
      <w:pPr>
        <w:ind w:left="2967" w:hanging="360"/>
      </w:pPr>
    </w:lvl>
    <w:lvl w:ilvl="4" w:tplc="10090019" w:tentative="1">
      <w:start w:val="1"/>
      <w:numFmt w:val="lowerLetter"/>
      <w:lvlText w:val="%5."/>
      <w:lvlJc w:val="left"/>
      <w:pPr>
        <w:ind w:left="3687" w:hanging="360"/>
      </w:pPr>
    </w:lvl>
    <w:lvl w:ilvl="5" w:tplc="1009001B" w:tentative="1">
      <w:start w:val="1"/>
      <w:numFmt w:val="lowerRoman"/>
      <w:lvlText w:val="%6."/>
      <w:lvlJc w:val="right"/>
      <w:pPr>
        <w:ind w:left="4407" w:hanging="180"/>
      </w:pPr>
    </w:lvl>
    <w:lvl w:ilvl="6" w:tplc="1009000F" w:tentative="1">
      <w:start w:val="1"/>
      <w:numFmt w:val="decimal"/>
      <w:lvlText w:val="%7."/>
      <w:lvlJc w:val="left"/>
      <w:pPr>
        <w:ind w:left="5127" w:hanging="360"/>
      </w:pPr>
    </w:lvl>
    <w:lvl w:ilvl="7" w:tplc="10090019" w:tentative="1">
      <w:start w:val="1"/>
      <w:numFmt w:val="lowerLetter"/>
      <w:lvlText w:val="%8."/>
      <w:lvlJc w:val="left"/>
      <w:pPr>
        <w:ind w:left="5847" w:hanging="360"/>
      </w:pPr>
    </w:lvl>
    <w:lvl w:ilvl="8" w:tplc="1009001B" w:tentative="1">
      <w:start w:val="1"/>
      <w:numFmt w:val="lowerRoman"/>
      <w:lvlText w:val="%9."/>
      <w:lvlJc w:val="right"/>
      <w:pPr>
        <w:ind w:left="6567" w:hanging="180"/>
      </w:pPr>
    </w:lvl>
  </w:abstractNum>
  <w:abstractNum w:abstractNumId="29" w15:restartNumberingAfterBreak="0">
    <w:nsid w:val="71EB0920"/>
    <w:multiLevelType w:val="hybridMultilevel"/>
    <w:tmpl w:val="6EF4119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61B3538"/>
    <w:multiLevelType w:val="hybridMultilevel"/>
    <w:tmpl w:val="EFC03C1C"/>
    <w:lvl w:ilvl="0" w:tplc="96109246">
      <w:start w:val="1"/>
      <w:numFmt w:val="decimal"/>
      <w:lvlText w:val="%1."/>
      <w:lvlJc w:val="left"/>
      <w:pPr>
        <w:ind w:left="818" w:hanging="360"/>
      </w:pPr>
      <w:rPr>
        <w:rFonts w:hint="default"/>
      </w:rPr>
    </w:lvl>
    <w:lvl w:ilvl="1" w:tplc="10090019" w:tentative="1">
      <w:start w:val="1"/>
      <w:numFmt w:val="lowerLetter"/>
      <w:lvlText w:val="%2."/>
      <w:lvlJc w:val="left"/>
      <w:pPr>
        <w:ind w:left="1538" w:hanging="360"/>
      </w:pPr>
    </w:lvl>
    <w:lvl w:ilvl="2" w:tplc="1009001B" w:tentative="1">
      <w:start w:val="1"/>
      <w:numFmt w:val="lowerRoman"/>
      <w:lvlText w:val="%3."/>
      <w:lvlJc w:val="right"/>
      <w:pPr>
        <w:ind w:left="2258" w:hanging="180"/>
      </w:pPr>
    </w:lvl>
    <w:lvl w:ilvl="3" w:tplc="1009000F" w:tentative="1">
      <w:start w:val="1"/>
      <w:numFmt w:val="decimal"/>
      <w:lvlText w:val="%4."/>
      <w:lvlJc w:val="left"/>
      <w:pPr>
        <w:ind w:left="2978" w:hanging="360"/>
      </w:pPr>
    </w:lvl>
    <w:lvl w:ilvl="4" w:tplc="10090019" w:tentative="1">
      <w:start w:val="1"/>
      <w:numFmt w:val="lowerLetter"/>
      <w:lvlText w:val="%5."/>
      <w:lvlJc w:val="left"/>
      <w:pPr>
        <w:ind w:left="3698" w:hanging="360"/>
      </w:pPr>
    </w:lvl>
    <w:lvl w:ilvl="5" w:tplc="1009001B" w:tentative="1">
      <w:start w:val="1"/>
      <w:numFmt w:val="lowerRoman"/>
      <w:lvlText w:val="%6."/>
      <w:lvlJc w:val="right"/>
      <w:pPr>
        <w:ind w:left="4418" w:hanging="180"/>
      </w:pPr>
    </w:lvl>
    <w:lvl w:ilvl="6" w:tplc="1009000F" w:tentative="1">
      <w:start w:val="1"/>
      <w:numFmt w:val="decimal"/>
      <w:lvlText w:val="%7."/>
      <w:lvlJc w:val="left"/>
      <w:pPr>
        <w:ind w:left="5138" w:hanging="360"/>
      </w:pPr>
    </w:lvl>
    <w:lvl w:ilvl="7" w:tplc="10090019" w:tentative="1">
      <w:start w:val="1"/>
      <w:numFmt w:val="lowerLetter"/>
      <w:lvlText w:val="%8."/>
      <w:lvlJc w:val="left"/>
      <w:pPr>
        <w:ind w:left="5858" w:hanging="360"/>
      </w:pPr>
    </w:lvl>
    <w:lvl w:ilvl="8" w:tplc="1009001B" w:tentative="1">
      <w:start w:val="1"/>
      <w:numFmt w:val="lowerRoman"/>
      <w:lvlText w:val="%9."/>
      <w:lvlJc w:val="right"/>
      <w:pPr>
        <w:ind w:left="6578" w:hanging="180"/>
      </w:pPr>
    </w:lvl>
  </w:abstractNum>
  <w:abstractNum w:abstractNumId="31" w15:restartNumberingAfterBreak="0">
    <w:nsid w:val="7718212C"/>
    <w:multiLevelType w:val="hybridMultilevel"/>
    <w:tmpl w:val="95CAE08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F77063"/>
    <w:multiLevelType w:val="hybridMultilevel"/>
    <w:tmpl w:val="9990A364"/>
    <w:lvl w:ilvl="0" w:tplc="1009000F">
      <w:start w:val="1"/>
      <w:numFmt w:val="decimal"/>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3"/>
  </w:num>
  <w:num w:numId="5">
    <w:abstractNumId w:val="19"/>
  </w:num>
  <w:num w:numId="6">
    <w:abstractNumId w:val="22"/>
  </w:num>
  <w:num w:numId="7">
    <w:abstractNumId w:val="2"/>
  </w:num>
  <w:num w:numId="8">
    <w:abstractNumId w:val="12"/>
  </w:num>
  <w:num w:numId="9">
    <w:abstractNumId w:val="17"/>
  </w:num>
  <w:num w:numId="10">
    <w:abstractNumId w:val="14"/>
  </w:num>
  <w:num w:numId="11">
    <w:abstractNumId w:val="9"/>
  </w:num>
  <w:num w:numId="12">
    <w:abstractNumId w:val="23"/>
  </w:num>
  <w:num w:numId="13">
    <w:abstractNumId w:val="10"/>
  </w:num>
  <w:num w:numId="14">
    <w:abstractNumId w:val="18"/>
  </w:num>
  <w:num w:numId="15">
    <w:abstractNumId w:val="29"/>
  </w:num>
  <w:num w:numId="16">
    <w:abstractNumId w:val="27"/>
  </w:num>
  <w:num w:numId="17">
    <w:abstractNumId w:val="7"/>
  </w:num>
  <w:num w:numId="18">
    <w:abstractNumId w:val="21"/>
  </w:num>
  <w:num w:numId="19">
    <w:abstractNumId w:val="31"/>
  </w:num>
  <w:num w:numId="20">
    <w:abstractNumId w:val="8"/>
  </w:num>
  <w:num w:numId="21">
    <w:abstractNumId w:val="6"/>
  </w:num>
  <w:num w:numId="22">
    <w:abstractNumId w:val="24"/>
  </w:num>
  <w:num w:numId="23">
    <w:abstractNumId w:val="26"/>
  </w:num>
  <w:num w:numId="24">
    <w:abstractNumId w:val="20"/>
  </w:num>
  <w:num w:numId="25">
    <w:abstractNumId w:val="4"/>
  </w:num>
  <w:num w:numId="26">
    <w:abstractNumId w:val="16"/>
  </w:num>
  <w:num w:numId="27">
    <w:abstractNumId w:val="5"/>
  </w:num>
  <w:num w:numId="28">
    <w:abstractNumId w:val="15"/>
  </w:num>
  <w:num w:numId="29">
    <w:abstractNumId w:val="11"/>
  </w:num>
  <w:num w:numId="30">
    <w:abstractNumId w:val="28"/>
  </w:num>
  <w:num w:numId="31">
    <w:abstractNumId w:val="30"/>
  </w:num>
  <w:num w:numId="32">
    <w:abstractNumId w:val="25"/>
  </w:num>
  <w:num w:numId="3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740"/>
    <w:rsid w:val="000057C8"/>
    <w:rsid w:val="00036A17"/>
    <w:rsid w:val="00042E21"/>
    <w:rsid w:val="00053015"/>
    <w:rsid w:val="000629EF"/>
    <w:rsid w:val="00073C40"/>
    <w:rsid w:val="000C38E8"/>
    <w:rsid w:val="000C58F9"/>
    <w:rsid w:val="000D3841"/>
    <w:rsid w:val="000F256E"/>
    <w:rsid w:val="000F50E3"/>
    <w:rsid w:val="00111539"/>
    <w:rsid w:val="00127AA7"/>
    <w:rsid w:val="00136740"/>
    <w:rsid w:val="00137F7A"/>
    <w:rsid w:val="00146CB6"/>
    <w:rsid w:val="00155809"/>
    <w:rsid w:val="00165964"/>
    <w:rsid w:val="001674F9"/>
    <w:rsid w:val="001754D7"/>
    <w:rsid w:val="00181958"/>
    <w:rsid w:val="00184F49"/>
    <w:rsid w:val="001A347D"/>
    <w:rsid w:val="001D63C4"/>
    <w:rsid w:val="001F6A79"/>
    <w:rsid w:val="00201BD5"/>
    <w:rsid w:val="002163EE"/>
    <w:rsid w:val="0023142E"/>
    <w:rsid w:val="0023528E"/>
    <w:rsid w:val="00241B04"/>
    <w:rsid w:val="00243D74"/>
    <w:rsid w:val="00244F28"/>
    <w:rsid w:val="0024529E"/>
    <w:rsid w:val="00245C92"/>
    <w:rsid w:val="00274731"/>
    <w:rsid w:val="002A1959"/>
    <w:rsid w:val="002D658C"/>
    <w:rsid w:val="002D69A8"/>
    <w:rsid w:val="002E29E1"/>
    <w:rsid w:val="00311A93"/>
    <w:rsid w:val="0035561C"/>
    <w:rsid w:val="00361600"/>
    <w:rsid w:val="003638E1"/>
    <w:rsid w:val="003806E6"/>
    <w:rsid w:val="00386ACB"/>
    <w:rsid w:val="00391613"/>
    <w:rsid w:val="0039543D"/>
    <w:rsid w:val="003A0706"/>
    <w:rsid w:val="003C1104"/>
    <w:rsid w:val="003F0BDA"/>
    <w:rsid w:val="00426923"/>
    <w:rsid w:val="004344B5"/>
    <w:rsid w:val="00434889"/>
    <w:rsid w:val="004416F6"/>
    <w:rsid w:val="004422D8"/>
    <w:rsid w:val="0044313D"/>
    <w:rsid w:val="00445259"/>
    <w:rsid w:val="004515C4"/>
    <w:rsid w:val="004661D9"/>
    <w:rsid w:val="00492932"/>
    <w:rsid w:val="004A7467"/>
    <w:rsid w:val="004B2395"/>
    <w:rsid w:val="004E4233"/>
    <w:rsid w:val="004F002C"/>
    <w:rsid w:val="004F33A4"/>
    <w:rsid w:val="00505AFE"/>
    <w:rsid w:val="00520F98"/>
    <w:rsid w:val="005263C4"/>
    <w:rsid w:val="00552661"/>
    <w:rsid w:val="00555A5F"/>
    <w:rsid w:val="005604D0"/>
    <w:rsid w:val="005659BD"/>
    <w:rsid w:val="005A0E90"/>
    <w:rsid w:val="005B673B"/>
    <w:rsid w:val="005C5CBB"/>
    <w:rsid w:val="005D23D7"/>
    <w:rsid w:val="00600B2A"/>
    <w:rsid w:val="00651FE8"/>
    <w:rsid w:val="006704D8"/>
    <w:rsid w:val="00674BEB"/>
    <w:rsid w:val="00683078"/>
    <w:rsid w:val="006A45DF"/>
    <w:rsid w:val="006B23D5"/>
    <w:rsid w:val="006B4FAE"/>
    <w:rsid w:val="006E01F5"/>
    <w:rsid w:val="006E10AA"/>
    <w:rsid w:val="006E178D"/>
    <w:rsid w:val="006F67C5"/>
    <w:rsid w:val="006F74C3"/>
    <w:rsid w:val="00714E7B"/>
    <w:rsid w:val="0075525E"/>
    <w:rsid w:val="00771C1A"/>
    <w:rsid w:val="0077698B"/>
    <w:rsid w:val="007B40F4"/>
    <w:rsid w:val="007D5ACE"/>
    <w:rsid w:val="007E2C8C"/>
    <w:rsid w:val="007E5B48"/>
    <w:rsid w:val="00822B26"/>
    <w:rsid w:val="008248DA"/>
    <w:rsid w:val="008641C5"/>
    <w:rsid w:val="008A2005"/>
    <w:rsid w:val="008C448E"/>
    <w:rsid w:val="00906FDC"/>
    <w:rsid w:val="00907011"/>
    <w:rsid w:val="00932902"/>
    <w:rsid w:val="00934730"/>
    <w:rsid w:val="009553D1"/>
    <w:rsid w:val="00974D31"/>
    <w:rsid w:val="009A6CF5"/>
    <w:rsid w:val="009B14DC"/>
    <w:rsid w:val="009B4EDD"/>
    <w:rsid w:val="009B79B8"/>
    <w:rsid w:val="009C041C"/>
    <w:rsid w:val="009D3214"/>
    <w:rsid w:val="009F4E2C"/>
    <w:rsid w:val="00A3228E"/>
    <w:rsid w:val="00A41ED2"/>
    <w:rsid w:val="00A46189"/>
    <w:rsid w:val="00A5476F"/>
    <w:rsid w:val="00A54991"/>
    <w:rsid w:val="00A62A69"/>
    <w:rsid w:val="00A85F6D"/>
    <w:rsid w:val="00A87FCD"/>
    <w:rsid w:val="00AB0D53"/>
    <w:rsid w:val="00AE067D"/>
    <w:rsid w:val="00B00BEA"/>
    <w:rsid w:val="00B04BAB"/>
    <w:rsid w:val="00B27BC8"/>
    <w:rsid w:val="00B34627"/>
    <w:rsid w:val="00B47365"/>
    <w:rsid w:val="00B5135E"/>
    <w:rsid w:val="00B81E8A"/>
    <w:rsid w:val="00B9225D"/>
    <w:rsid w:val="00BB4CF9"/>
    <w:rsid w:val="00BD2A58"/>
    <w:rsid w:val="00BE5DC6"/>
    <w:rsid w:val="00BF3794"/>
    <w:rsid w:val="00C00C46"/>
    <w:rsid w:val="00C52325"/>
    <w:rsid w:val="00C573FE"/>
    <w:rsid w:val="00C61C68"/>
    <w:rsid w:val="00C64554"/>
    <w:rsid w:val="00CA45A2"/>
    <w:rsid w:val="00CA7501"/>
    <w:rsid w:val="00CC72E1"/>
    <w:rsid w:val="00CE7CB0"/>
    <w:rsid w:val="00D02CBC"/>
    <w:rsid w:val="00D12D67"/>
    <w:rsid w:val="00D171CE"/>
    <w:rsid w:val="00D21DC2"/>
    <w:rsid w:val="00D32914"/>
    <w:rsid w:val="00D332D7"/>
    <w:rsid w:val="00D62D90"/>
    <w:rsid w:val="00D63FFC"/>
    <w:rsid w:val="00D766F9"/>
    <w:rsid w:val="00DA4AEA"/>
    <w:rsid w:val="00DC113E"/>
    <w:rsid w:val="00DE1D9B"/>
    <w:rsid w:val="00DE66FE"/>
    <w:rsid w:val="00DE6986"/>
    <w:rsid w:val="00DF491B"/>
    <w:rsid w:val="00E35D97"/>
    <w:rsid w:val="00E511E7"/>
    <w:rsid w:val="00E51813"/>
    <w:rsid w:val="00E640BB"/>
    <w:rsid w:val="00E702D9"/>
    <w:rsid w:val="00E72154"/>
    <w:rsid w:val="00E74DFB"/>
    <w:rsid w:val="00EA19C5"/>
    <w:rsid w:val="00EB35E6"/>
    <w:rsid w:val="00ED7FD9"/>
    <w:rsid w:val="00EF0684"/>
    <w:rsid w:val="00F033A2"/>
    <w:rsid w:val="00F0617A"/>
    <w:rsid w:val="00F14A10"/>
    <w:rsid w:val="00F23EC9"/>
    <w:rsid w:val="00F37344"/>
    <w:rsid w:val="00F43BE4"/>
    <w:rsid w:val="00F607C6"/>
    <w:rsid w:val="00F63E36"/>
    <w:rsid w:val="00F8139D"/>
    <w:rsid w:val="00F96ACC"/>
    <w:rsid w:val="00FC1E0F"/>
    <w:rsid w:val="00FE3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3214A2"/>
  <w15:chartTrackingRefBased/>
  <w15:docId w15:val="{9FE94870-C702-4E5B-8C9F-1520D15C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F3794"/>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1"/>
      </w:numPr>
    </w:pPr>
  </w:style>
  <w:style w:type="paragraph" w:styleId="ListNumber">
    <w:name w:val="List Number"/>
    <w:basedOn w:val="Normal"/>
    <w:uiPriority w:val="1"/>
    <w:unhideWhenUsed/>
    <w:qFormat/>
    <w:pPr>
      <w:numPr>
        <w:numId w:val="2"/>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0"/>
    <w:rsid w:val="001367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semiHidden/>
    <w:qFormat/>
    <w:rsid w:val="00073C40"/>
    <w:pPr>
      <w:ind w:left="720"/>
      <w:contextualSpacing/>
    </w:pPr>
  </w:style>
  <w:style w:type="character" w:styleId="CommentReference">
    <w:name w:val="annotation reference"/>
    <w:basedOn w:val="DefaultParagraphFont"/>
    <w:uiPriority w:val="99"/>
    <w:semiHidden/>
    <w:unhideWhenUsed/>
    <w:rsid w:val="00F607C6"/>
    <w:rPr>
      <w:sz w:val="16"/>
      <w:szCs w:val="16"/>
    </w:rPr>
  </w:style>
  <w:style w:type="paragraph" w:styleId="CommentText">
    <w:name w:val="annotation text"/>
    <w:basedOn w:val="Normal"/>
    <w:link w:val="CommentTextChar"/>
    <w:uiPriority w:val="99"/>
    <w:semiHidden/>
    <w:unhideWhenUsed/>
    <w:rsid w:val="00F607C6"/>
    <w:pPr>
      <w:spacing w:line="240" w:lineRule="auto"/>
    </w:pPr>
  </w:style>
  <w:style w:type="character" w:customStyle="1" w:styleId="CommentTextChar">
    <w:name w:val="Comment Text Char"/>
    <w:basedOn w:val="DefaultParagraphFont"/>
    <w:link w:val="CommentText"/>
    <w:uiPriority w:val="99"/>
    <w:semiHidden/>
    <w:rsid w:val="00F607C6"/>
  </w:style>
  <w:style w:type="paragraph" w:styleId="CommentSubject">
    <w:name w:val="annotation subject"/>
    <w:basedOn w:val="CommentText"/>
    <w:next w:val="CommentText"/>
    <w:link w:val="CommentSubjectChar"/>
    <w:uiPriority w:val="99"/>
    <w:semiHidden/>
    <w:unhideWhenUsed/>
    <w:rsid w:val="00F607C6"/>
    <w:rPr>
      <w:b/>
      <w:bCs/>
    </w:rPr>
  </w:style>
  <w:style w:type="character" w:customStyle="1" w:styleId="CommentSubjectChar">
    <w:name w:val="Comment Subject Char"/>
    <w:basedOn w:val="CommentTextChar"/>
    <w:link w:val="CommentSubject"/>
    <w:uiPriority w:val="99"/>
    <w:semiHidden/>
    <w:rsid w:val="00F607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nbsmlt.nb.ca/registration.asp" TargetMode="External"/><Relationship Id="rId26" Type="http://schemas.openxmlformats.org/officeDocument/2006/relationships/image" Target="media/image11.png"/><Relationship Id="rId39" Type="http://schemas.openxmlformats.org/officeDocument/2006/relationships/hyperlink" Target="http://www.nbsmlt.nb.ca/executive.asp" TargetMode="External"/><Relationship Id="rId3" Type="http://schemas.openxmlformats.org/officeDocument/2006/relationships/customXml" Target="../customXml/item3.xml"/><Relationship Id="rId21" Type="http://schemas.openxmlformats.org/officeDocument/2006/relationships/hyperlink" Target="http://www.nbsmlt.nb.ca/roster.asp-fr" TargetMode="External"/><Relationship Id="rId34" Type="http://schemas.openxmlformats.org/officeDocument/2006/relationships/hyperlink" Target="mailto:office@nbsmlt.nb.ca"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hyperlink" Target="http://www.nbsmlt.nb.ca/contact-us.asp"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nbsmlt.nb.ca/registration-fr.asp" TargetMode="External"/><Relationship Id="rId29" Type="http://schemas.openxmlformats.org/officeDocument/2006/relationships/hyperlink" Target="mailto:office@nbsmlt.nb.c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hyperlink" Target="mailto:office@nbsmlt.nb.ca" TargetMode="External"/><Relationship Id="rId37" Type="http://schemas.openxmlformats.org/officeDocument/2006/relationships/hyperlink" Target="http://www.nbsmlt.nb.ca/executive.asp" TargetMode="External"/><Relationship Id="rId40" Type="http://schemas.openxmlformats.org/officeDocument/2006/relationships/hyperlink" Target="http://www.nbsmlt.nb.ca/contact-us-fr.asp"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nbsmlt.nb.ca/role-of-medical-laboratory-assistants-fr.asp" TargetMode="External"/><Relationship Id="rId23" Type="http://schemas.openxmlformats.org/officeDocument/2006/relationships/image" Target="media/image8.png"/><Relationship Id="rId28" Type="http://schemas.openxmlformats.org/officeDocument/2006/relationships/hyperlink" Target="http://www.nbsmlt.nb.ca/membership.asp" TargetMode="External"/><Relationship Id="rId36" Type="http://schemas.openxmlformats.org/officeDocument/2006/relationships/image" Target="media/image15.png"/><Relationship Id="rId10" Type="http://schemas.openxmlformats.org/officeDocument/2006/relationships/image" Target="media/image1.wmf"/><Relationship Id="rId19" Type="http://schemas.openxmlformats.org/officeDocument/2006/relationships/hyperlink" Target="http://www.nbsmlt.nb.ca/roster.asp" TargetMode="External"/><Relationship Id="rId31" Type="http://schemas.openxmlformats.org/officeDocument/2006/relationships/image" Target="media/image13.jp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office@nbsmlt.nb.ca" TargetMode="External"/><Relationship Id="rId27" Type="http://schemas.openxmlformats.org/officeDocument/2006/relationships/image" Target="media/image12.png"/><Relationship Id="rId30" Type="http://schemas.openxmlformats.org/officeDocument/2006/relationships/hyperlink" Target="http://www.nbsmlt.nb.ca/membership.asp-fr" TargetMode="External"/><Relationship Id="rId35" Type="http://schemas.openxmlformats.org/officeDocument/2006/relationships/hyperlink" Target="mailto:office@nbsmlt.nb.ca"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bsmlt.nb.ca" TargetMode="External"/><Relationship Id="rId1" Type="http://schemas.openxmlformats.org/officeDocument/2006/relationships/hyperlink" Target="http://www.nbsmlt.nb.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AppData\Roaming\Microsoft\Templates\Student%20report%20with%20cover%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89CE03D6EB40D8A361168513405694"/>
        <w:category>
          <w:name w:val="General"/>
          <w:gallery w:val="placeholder"/>
        </w:category>
        <w:types>
          <w:type w:val="bbPlcHdr"/>
        </w:types>
        <w:behaviors>
          <w:behavior w:val="content"/>
        </w:behaviors>
        <w:guid w:val="{F54FF791-CF9E-4269-807B-C49A0B23BB54}"/>
      </w:docPartPr>
      <w:docPartBody>
        <w:p w:rsidR="00545F14" w:rsidRDefault="00545F14" w:rsidP="00545F14">
          <w:pPr>
            <w:pStyle w:val="A689CE03D6EB40D8A361168513405694"/>
          </w:pPr>
          <w:r>
            <w:rPr>
              <w:color w:val="5B9BD5"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015"/>
    <w:rsid w:val="000C3648"/>
    <w:rsid w:val="00144015"/>
    <w:rsid w:val="001D17D4"/>
    <w:rsid w:val="002F6EDC"/>
    <w:rsid w:val="00545F14"/>
    <w:rsid w:val="006B563B"/>
    <w:rsid w:val="00763E07"/>
    <w:rsid w:val="008117D5"/>
    <w:rsid w:val="00977F0B"/>
    <w:rsid w:val="00C8721D"/>
    <w:rsid w:val="00E667A6"/>
    <w:rsid w:val="00FB5A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5B9BD5" w:themeColor="accent1"/>
      <w:sz w:val="30"/>
      <w:lang w:val="en-US" w:eastAsia="en-US"/>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5B9BD5"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5B9BD5" w:themeColor="accent1"/>
      <w:sz w:val="30"/>
      <w:lang w:val="en-US" w:eastAsia="en-US"/>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B9BD5" w:themeColor="accent1"/>
      <w:lang w:val="en-US" w:eastAsia="en-US"/>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lang w:val="en-US" w:eastAsia="en-US"/>
    </w:rPr>
  </w:style>
  <w:style w:type="paragraph" w:customStyle="1" w:styleId="A215513B44C6407E8AD5CC62B454ABCC">
    <w:name w:val="A215513B44C6407E8AD5CC62B454ABCC"/>
  </w:style>
  <w:style w:type="paragraph" w:customStyle="1" w:styleId="C1B9AAF84AF54290B8BA64698FC323AF">
    <w:name w:val="C1B9AAF84AF54290B8BA64698FC323AF"/>
  </w:style>
  <w:style w:type="paragraph" w:customStyle="1" w:styleId="4EC428C6D1AF47FDA0DE5580B57E69E4">
    <w:name w:val="4EC428C6D1AF47FDA0DE5580B57E69E4"/>
  </w:style>
  <w:style w:type="paragraph" w:customStyle="1" w:styleId="EEAEBED494874CC6A5BE86C6010DBB5B">
    <w:name w:val="EEAEBED494874CC6A5BE86C6010DBB5B"/>
  </w:style>
  <w:style w:type="paragraph" w:customStyle="1" w:styleId="08455E1DF87742019512648929F4FCD4">
    <w:name w:val="08455E1DF87742019512648929F4FCD4"/>
    <w:rsid w:val="00545F14"/>
  </w:style>
  <w:style w:type="paragraph" w:customStyle="1" w:styleId="A689CE03D6EB40D8A361168513405694">
    <w:name w:val="A689CE03D6EB40D8A361168513405694"/>
    <w:rsid w:val="00545F14"/>
  </w:style>
  <w:style w:type="paragraph" w:customStyle="1" w:styleId="1C606300F6A7442B9EF287625D09108D">
    <w:name w:val="1C606300F6A7442B9EF287625D09108D"/>
    <w:rsid w:val="00545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FD5583E4-1C46-470A-9CFA-19B8A3129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101</TotalTime>
  <Pages>13</Pages>
  <Words>4684</Words>
  <Characters>26704</Characters>
  <Application>Microsoft Office Word</Application>
  <DocSecurity>0</DocSecurity>
  <Lines>222</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NBSMLT Student Handbook         Guide étudiant de l’ATLMNB</vt:lpstr>
      <vt:lpstr>NBSMLT Student Handbook         Guide étudiant de l’ATLMNB</vt:lpstr>
    </vt:vector>
  </TitlesOfParts>
  <Company/>
  <LinksUpToDate>false</LinksUpToDate>
  <CharactersWithSpaces>31326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NBSMLT Student Handbook         Guide étudiant de l’ATLMNB</dc:title>
  <dc:subject>www.nbsmlt.nb.ca</dc:subject>
  <dc:creator>Admin</dc:creator>
  <cp:keywords/>
  <cp:lastModifiedBy>NBSMLT ATLMNB</cp:lastModifiedBy>
  <cp:revision>3</cp:revision>
  <dcterms:created xsi:type="dcterms:W3CDTF">2016-03-13T20:26:00Z</dcterms:created>
  <dcterms:modified xsi:type="dcterms:W3CDTF">2016-11-22T14:32:00Z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y fmtid="{D5CDD505-2E9C-101B-9397-08002B2CF9AE}" pid="3" name="_NewReviewCycle">
    <vt:lpwstr/>
  </property>
</Properties>
</file>